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6958" w14:textId="77777777" w:rsidR="00D64B65" w:rsidRPr="00B42C87" w:rsidRDefault="00D64B65" w:rsidP="007D6D27">
      <w:pPr>
        <w:pStyle w:val="Default"/>
        <w:spacing w:line="276" w:lineRule="auto"/>
        <w:jc w:val="both"/>
        <w:rPr>
          <w:color w:val="auto"/>
          <w:sz w:val="2"/>
          <w:szCs w:val="2"/>
        </w:rPr>
      </w:pPr>
    </w:p>
    <w:p w14:paraId="12FE5FE1" w14:textId="77777777" w:rsidR="002B343F" w:rsidRPr="001E1A35" w:rsidRDefault="002B343F" w:rsidP="002B343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3B107C4" wp14:editId="7983B98D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24818DDC" w14:textId="0D2EB468" w:rsidR="000844D6" w:rsidRDefault="000844D6" w:rsidP="007D6D27">
      <w:pPr>
        <w:spacing w:line="276" w:lineRule="auto"/>
        <w:rPr>
          <w:rFonts w:ascii="Arial" w:hAnsi="Arial" w:cs="Arial"/>
        </w:rPr>
      </w:pPr>
      <w:bookmarkStart w:id="0" w:name="_Hlk50374480"/>
      <w:r>
        <w:rPr>
          <w:rFonts w:ascii="Arial" w:hAnsi="Arial" w:cs="Arial"/>
        </w:rPr>
        <w:t>OS-</w:t>
      </w:r>
      <w:r w:rsidRPr="0048636D">
        <w:rPr>
          <w:rFonts w:ascii="Arial" w:hAnsi="Arial" w:cs="Arial"/>
        </w:rPr>
        <w:t>I.</w:t>
      </w:r>
      <w:r>
        <w:rPr>
          <w:rFonts w:ascii="Arial" w:hAnsi="Arial" w:cs="Arial"/>
        </w:rPr>
        <w:t>7222.3.2.2020.AW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Rzeszów, 2020-09-</w:t>
      </w:r>
    </w:p>
    <w:p w14:paraId="44DC5545" w14:textId="77777777" w:rsidR="000844D6" w:rsidRDefault="000844D6" w:rsidP="00407CAE">
      <w:pPr>
        <w:pStyle w:val="Nagwek1"/>
        <w:spacing w:before="480" w:after="480"/>
        <w:jc w:val="center"/>
      </w:pPr>
      <w:r w:rsidRPr="00407CAE">
        <w:rPr>
          <w:rFonts w:ascii="Arial" w:hAnsi="Arial" w:cs="Arial"/>
          <w:sz w:val="24"/>
          <w:szCs w:val="24"/>
        </w:rPr>
        <w:t>DECYZJA</w:t>
      </w:r>
    </w:p>
    <w:p w14:paraId="330E2E79" w14:textId="77777777" w:rsidR="000844D6" w:rsidRDefault="000844D6" w:rsidP="007D6D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podstawie:</w:t>
      </w:r>
    </w:p>
    <w:p w14:paraId="4219AE46" w14:textId="1E060151" w:rsidR="000844D6" w:rsidRPr="007D07B2" w:rsidRDefault="000844D6" w:rsidP="007D6D2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7D07B2">
        <w:rPr>
          <w:rFonts w:ascii="Arial" w:hAnsi="Arial" w:cs="Arial"/>
        </w:rPr>
        <w:t>art. 163 ustawy z dnia 14 czerwca 1960 r. Kodeks postępowania administracyjnego (Dz. U. z 2020 r., poz. 256 ze zm.) w związku z art.192 Prawo ochrony środowiska (Dz. U. z 20</w:t>
      </w:r>
      <w:r>
        <w:rPr>
          <w:rFonts w:ascii="Arial" w:hAnsi="Arial" w:cs="Arial"/>
        </w:rPr>
        <w:t>20</w:t>
      </w:r>
      <w:r w:rsidRPr="007D07B2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>219</w:t>
      </w:r>
      <w:r w:rsidRPr="007D07B2">
        <w:rPr>
          <w:rFonts w:ascii="Arial" w:hAnsi="Arial" w:cs="Arial"/>
        </w:rPr>
        <w:t>);</w:t>
      </w:r>
    </w:p>
    <w:p w14:paraId="6E3F96DB" w14:textId="77777777" w:rsidR="000844D6" w:rsidRDefault="000844D6" w:rsidP="007D6D2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14 ustawy z dnia 20 lipca 2018 r. o zmianie ustawy o odpadach oraz niektórych innych ustaw (Dz.U. z 2018 r., poz. 1592);</w:t>
      </w:r>
    </w:p>
    <w:p w14:paraId="33B65B35" w14:textId="2009B08F" w:rsidR="000844D6" w:rsidRPr="009B67EA" w:rsidRDefault="000844D6" w:rsidP="009B67EA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360"/>
        <w:jc w:val="both"/>
        <w:rPr>
          <w:rFonts w:ascii="Arial" w:hAnsi="Arial" w:cs="Arial"/>
        </w:rPr>
      </w:pPr>
      <w:r w:rsidRPr="009B67EA">
        <w:rPr>
          <w:rFonts w:ascii="Arial" w:hAnsi="Arial" w:cs="Arial"/>
        </w:rPr>
        <w:t>art. 378 ust. 2a pkt 1 ustawy z dnia 27 kwietnia 2001 r. Prawo ochrony środowiska (Dz. U. z 20</w:t>
      </w:r>
      <w:r w:rsidR="00B819EB" w:rsidRPr="009B67EA">
        <w:rPr>
          <w:rFonts w:ascii="Arial" w:hAnsi="Arial" w:cs="Arial"/>
        </w:rPr>
        <w:t>20</w:t>
      </w:r>
      <w:r w:rsidRPr="009B67EA">
        <w:rPr>
          <w:rFonts w:ascii="Arial" w:hAnsi="Arial" w:cs="Arial"/>
        </w:rPr>
        <w:t xml:space="preserve"> r. poz. </w:t>
      </w:r>
      <w:r w:rsidR="00B819EB" w:rsidRPr="009B67EA">
        <w:rPr>
          <w:rFonts w:ascii="Arial" w:hAnsi="Arial" w:cs="Arial"/>
        </w:rPr>
        <w:t>12</w:t>
      </w:r>
      <w:r w:rsidRPr="009B67EA">
        <w:rPr>
          <w:rFonts w:ascii="Arial" w:hAnsi="Arial" w:cs="Arial"/>
        </w:rPr>
        <w:t xml:space="preserve">19) w związku z § 2 ust 1 pkt 14 rozporządzenia Rady Ministrów z dnia </w:t>
      </w:r>
      <w:r w:rsidR="00B819EB" w:rsidRPr="009B67EA">
        <w:rPr>
          <w:rFonts w:ascii="Arial" w:hAnsi="Arial" w:cs="Arial"/>
        </w:rPr>
        <w:t>10</w:t>
      </w:r>
      <w:r w:rsidRPr="009B67EA">
        <w:rPr>
          <w:rFonts w:ascii="Arial" w:hAnsi="Arial" w:cs="Arial"/>
        </w:rPr>
        <w:t xml:space="preserve"> </w:t>
      </w:r>
      <w:r w:rsidR="00B819EB" w:rsidRPr="009B67EA">
        <w:rPr>
          <w:rFonts w:ascii="Arial" w:hAnsi="Arial" w:cs="Arial"/>
        </w:rPr>
        <w:t>września</w:t>
      </w:r>
      <w:r w:rsidRPr="009B67EA">
        <w:rPr>
          <w:rFonts w:ascii="Arial" w:hAnsi="Arial" w:cs="Arial"/>
        </w:rPr>
        <w:t xml:space="preserve"> 201</w:t>
      </w:r>
      <w:r w:rsidR="00B819EB" w:rsidRPr="009B67EA">
        <w:rPr>
          <w:rFonts w:ascii="Arial" w:hAnsi="Arial" w:cs="Arial"/>
        </w:rPr>
        <w:t>9</w:t>
      </w:r>
      <w:r w:rsidRPr="009B67EA">
        <w:rPr>
          <w:rFonts w:ascii="Arial" w:hAnsi="Arial" w:cs="Arial"/>
        </w:rPr>
        <w:t xml:space="preserve"> r. w sprawie przedsięwzięć mogących znacząco oddziaływać na środowisko </w:t>
      </w:r>
      <w:bookmarkStart w:id="1" w:name="_Hlk506545349"/>
      <w:r w:rsidRPr="009B67EA">
        <w:rPr>
          <w:rFonts w:ascii="Arial" w:hAnsi="Arial" w:cs="Arial"/>
        </w:rPr>
        <w:t>(Dz. U. z 201</w:t>
      </w:r>
      <w:r w:rsidR="00B819EB" w:rsidRPr="009B67EA">
        <w:rPr>
          <w:rFonts w:ascii="Arial" w:hAnsi="Arial" w:cs="Arial"/>
        </w:rPr>
        <w:t>9</w:t>
      </w:r>
      <w:r w:rsidRPr="009B67EA">
        <w:rPr>
          <w:rFonts w:ascii="Arial" w:hAnsi="Arial" w:cs="Arial"/>
        </w:rPr>
        <w:t xml:space="preserve">r. poz. </w:t>
      </w:r>
      <w:r w:rsidR="00B819EB" w:rsidRPr="009B67EA">
        <w:rPr>
          <w:rFonts w:ascii="Arial" w:hAnsi="Arial" w:cs="Arial"/>
        </w:rPr>
        <w:t>1839</w:t>
      </w:r>
      <w:r w:rsidRPr="009B67EA">
        <w:rPr>
          <w:rFonts w:ascii="Arial" w:hAnsi="Arial" w:cs="Arial"/>
        </w:rPr>
        <w:t>).</w:t>
      </w:r>
      <w:bookmarkEnd w:id="1"/>
    </w:p>
    <w:p w14:paraId="75D5BFA4" w14:textId="04509279" w:rsidR="000844D6" w:rsidRPr="00C07BC3" w:rsidRDefault="000844D6" w:rsidP="007D6D27">
      <w:pPr>
        <w:pStyle w:val="Default"/>
        <w:spacing w:line="276" w:lineRule="auto"/>
        <w:jc w:val="both"/>
        <w:rPr>
          <w:rFonts w:ascii="Arial" w:hAnsi="Arial" w:cs="Arial"/>
        </w:rPr>
      </w:pPr>
      <w:r w:rsidRPr="00591461">
        <w:rPr>
          <w:rFonts w:ascii="Arial" w:hAnsi="Arial" w:cs="Arial"/>
        </w:rPr>
        <w:t xml:space="preserve">po rozpatrzeniu wniosku </w:t>
      </w:r>
      <w:bookmarkStart w:id="2" w:name="_Hlk48732563"/>
      <w:bookmarkStart w:id="3" w:name="_Hlk48812588"/>
      <w:proofErr w:type="spellStart"/>
      <w:r>
        <w:rPr>
          <w:rFonts w:ascii="Arial" w:hAnsi="Arial" w:cs="Arial"/>
        </w:rPr>
        <w:t>Alumetal</w:t>
      </w:r>
      <w:proofErr w:type="spellEnd"/>
      <w:r>
        <w:rPr>
          <w:rFonts w:ascii="Arial" w:hAnsi="Arial" w:cs="Arial"/>
        </w:rPr>
        <w:t xml:space="preserve"> Poland Sp. z o.o., ul. Przemysłowa 8</w:t>
      </w:r>
      <w:r w:rsidRPr="005914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67-100 Nowa Sól</w:t>
      </w:r>
      <w:bookmarkEnd w:id="2"/>
      <w:r>
        <w:rPr>
          <w:rFonts w:ascii="Arial" w:hAnsi="Arial" w:cs="Arial"/>
        </w:rPr>
        <w:t xml:space="preserve"> (REGON 120648136, NIP 5492338255</w:t>
      </w:r>
      <w:r w:rsidRPr="005914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bookmarkStart w:id="4" w:name="_Hlk48812544"/>
      <w:bookmarkEnd w:id="3"/>
      <w:r>
        <w:rPr>
          <w:rFonts w:ascii="Arial" w:hAnsi="Arial" w:cs="Arial"/>
        </w:rPr>
        <w:t>z dnia 25 l</w:t>
      </w:r>
      <w:r w:rsidR="007D6D27">
        <w:rPr>
          <w:rFonts w:ascii="Arial" w:hAnsi="Arial" w:cs="Arial"/>
        </w:rPr>
        <w:t>utego 2020</w:t>
      </w:r>
      <w:r>
        <w:rPr>
          <w:rFonts w:ascii="Arial" w:hAnsi="Arial" w:cs="Arial"/>
        </w:rPr>
        <w:t>r., znak L.dz.274/2020 (data wpływu: 28.</w:t>
      </w:r>
      <w:r w:rsidRPr="00B26CD0">
        <w:rPr>
          <w:rFonts w:ascii="Arial" w:hAnsi="Arial" w:cs="Arial"/>
          <w:color w:val="auto"/>
        </w:rPr>
        <w:t>0</w:t>
      </w:r>
      <w:r>
        <w:rPr>
          <w:rFonts w:ascii="Arial" w:hAnsi="Arial" w:cs="Arial"/>
        </w:rPr>
        <w:t>2.2020r.)</w:t>
      </w:r>
      <w:bookmarkEnd w:id="4"/>
      <w:r>
        <w:rPr>
          <w:rFonts w:ascii="Arial" w:hAnsi="Arial" w:cs="Arial"/>
        </w:rPr>
        <w:t xml:space="preserve"> o zmianę pozwolenia zintegrowanego wydanego decyzją </w:t>
      </w:r>
      <w:bookmarkStart w:id="5" w:name="_Hlk48812687"/>
      <w:r>
        <w:rPr>
          <w:rFonts w:ascii="Arial" w:hAnsi="Arial" w:cs="Arial"/>
        </w:rPr>
        <w:t xml:space="preserve">Wojewody Podkarpackiego z dnia </w:t>
      </w:r>
      <w:bookmarkStart w:id="6" w:name="_Hlk506542494"/>
      <w:r w:rsidRPr="00591461">
        <w:rPr>
          <w:rFonts w:ascii="Arial" w:hAnsi="Arial" w:cs="Arial"/>
        </w:rPr>
        <w:t>28 lipca 2006r., znak: ŚR.IV-6618-3/1/06, zmienionej decyzją Wojewody Podkarpackiego z dnia 31 maja 2007</w:t>
      </w:r>
      <w:r>
        <w:rPr>
          <w:rFonts w:ascii="Arial" w:hAnsi="Arial" w:cs="Arial"/>
        </w:rPr>
        <w:t>r.,</w:t>
      </w:r>
      <w:r w:rsidRPr="00591461">
        <w:rPr>
          <w:rFonts w:ascii="Arial" w:hAnsi="Arial" w:cs="Arial"/>
        </w:rPr>
        <w:t xml:space="preserve"> znak: ŚR.IV-6618-3/3/06, oraz decyzjami Marszałka Województwa Podkarp</w:t>
      </w:r>
      <w:r w:rsidR="007D6D27">
        <w:rPr>
          <w:rFonts w:ascii="Arial" w:hAnsi="Arial" w:cs="Arial"/>
        </w:rPr>
        <w:t>ackiego z</w:t>
      </w:r>
      <w:r w:rsidR="009B67EA">
        <w:rPr>
          <w:rFonts w:ascii="Arial" w:hAnsi="Arial" w:cs="Arial"/>
        </w:rPr>
        <w:t> </w:t>
      </w:r>
      <w:r w:rsidR="007D6D27">
        <w:rPr>
          <w:rFonts w:ascii="Arial" w:hAnsi="Arial" w:cs="Arial"/>
        </w:rPr>
        <w:t>dnia 24 września 2008</w:t>
      </w:r>
      <w:r w:rsidRPr="00591461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591461">
        <w:rPr>
          <w:rFonts w:ascii="Arial" w:hAnsi="Arial" w:cs="Arial"/>
        </w:rPr>
        <w:t xml:space="preserve"> znak: RŚ.VI-7660/9-1/08</w:t>
      </w:r>
      <w:r>
        <w:rPr>
          <w:rFonts w:ascii="Arial" w:hAnsi="Arial" w:cs="Arial"/>
        </w:rPr>
        <w:t>, z dnia</w:t>
      </w:r>
      <w:r w:rsidR="007D6D27">
        <w:rPr>
          <w:rFonts w:ascii="Arial" w:hAnsi="Arial" w:cs="Arial"/>
        </w:rPr>
        <w:t xml:space="preserve"> 9 lutego 2011</w:t>
      </w:r>
      <w:r w:rsidRPr="00591461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591461">
        <w:rPr>
          <w:rFonts w:ascii="Arial" w:hAnsi="Arial" w:cs="Arial"/>
        </w:rPr>
        <w:t xml:space="preserve"> znak: RŚ.VI.MH.7660/12-8/10</w:t>
      </w:r>
      <w:r>
        <w:rPr>
          <w:rFonts w:ascii="Arial" w:hAnsi="Arial" w:cs="Arial"/>
        </w:rPr>
        <w:t>, z</w:t>
      </w:r>
      <w:r w:rsidR="007D6D27">
        <w:rPr>
          <w:rFonts w:ascii="Arial" w:hAnsi="Arial" w:cs="Arial"/>
        </w:rPr>
        <w:t xml:space="preserve"> dnia 28 kwietnia 2011r., </w:t>
      </w:r>
      <w:r>
        <w:rPr>
          <w:rFonts w:ascii="Arial" w:hAnsi="Arial" w:cs="Arial"/>
        </w:rPr>
        <w:t xml:space="preserve">znak: </w:t>
      </w:r>
      <w:r w:rsidRPr="0048636D">
        <w:rPr>
          <w:rFonts w:ascii="Arial" w:hAnsi="Arial" w:cs="Arial"/>
        </w:rPr>
        <w:t>RŚ.VI.</w:t>
      </w:r>
      <w:r>
        <w:rPr>
          <w:rFonts w:ascii="Arial" w:hAnsi="Arial" w:cs="Arial"/>
        </w:rPr>
        <w:t>7222.28.5.2011.MH,</w:t>
      </w:r>
      <w:r w:rsidRPr="00591461">
        <w:rPr>
          <w:rFonts w:ascii="Arial" w:hAnsi="Arial" w:cs="Arial"/>
        </w:rPr>
        <w:t xml:space="preserve"> </w:t>
      </w:r>
      <w:r w:rsidR="007D6D27">
        <w:rPr>
          <w:rFonts w:ascii="Arial" w:hAnsi="Arial" w:cs="Arial"/>
        </w:rPr>
        <w:t>z dnia 19 sierpnia 2013</w:t>
      </w:r>
      <w:r w:rsidRPr="00A10EA7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A10EA7">
        <w:rPr>
          <w:rFonts w:ascii="Arial" w:hAnsi="Arial" w:cs="Arial"/>
        </w:rPr>
        <w:t xml:space="preserve"> znak: </w:t>
      </w:r>
      <w:r>
        <w:rPr>
          <w:rFonts w:ascii="Arial" w:hAnsi="Arial" w:cs="Arial"/>
        </w:rPr>
        <w:t>OS-I.7222.31.1.2013.MH,</w:t>
      </w:r>
      <w:r w:rsidRPr="00A10EA7">
        <w:rPr>
          <w:rFonts w:ascii="Arial" w:hAnsi="Arial" w:cs="Arial"/>
        </w:rPr>
        <w:t xml:space="preserve"> z dnia 27 gru</w:t>
      </w:r>
      <w:r w:rsidR="007D6D27">
        <w:rPr>
          <w:rFonts w:ascii="Arial" w:hAnsi="Arial" w:cs="Arial"/>
        </w:rPr>
        <w:t>dnia 2013</w:t>
      </w:r>
      <w:r w:rsidRPr="00A10EA7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A10EA7">
        <w:rPr>
          <w:rFonts w:ascii="Arial" w:hAnsi="Arial" w:cs="Arial"/>
        </w:rPr>
        <w:t xml:space="preserve"> znak: OS-I.7222.31.10.2013.MH</w:t>
      </w:r>
      <w:r>
        <w:rPr>
          <w:rFonts w:ascii="Arial" w:hAnsi="Arial" w:cs="Arial"/>
        </w:rPr>
        <w:t xml:space="preserve"> </w:t>
      </w:r>
      <w:r w:rsidR="007D6D27">
        <w:rPr>
          <w:rFonts w:ascii="Arial" w:hAnsi="Arial" w:cs="Arial"/>
        </w:rPr>
        <w:t xml:space="preserve">i z dnia 26 listopada 2014r., </w:t>
      </w:r>
      <w:r>
        <w:rPr>
          <w:rFonts w:ascii="Arial" w:hAnsi="Arial" w:cs="Arial"/>
        </w:rPr>
        <w:t>znak: OS.I.7222.56.4.2014.MH,</w:t>
      </w:r>
      <w:r w:rsidRPr="00591461">
        <w:rPr>
          <w:rFonts w:ascii="Arial" w:hAnsi="Arial" w:cs="Arial"/>
        </w:rPr>
        <w:t xml:space="preserve"> </w:t>
      </w:r>
      <w:r w:rsidRPr="00DA274F">
        <w:rPr>
          <w:rFonts w:ascii="Arial" w:hAnsi="Arial" w:cs="Arial"/>
        </w:rPr>
        <w:t>z dnia 29 marca 20</w:t>
      </w:r>
      <w:r w:rsidR="007D6D27">
        <w:rPr>
          <w:rFonts w:ascii="Arial" w:hAnsi="Arial" w:cs="Arial"/>
        </w:rPr>
        <w:t>18</w:t>
      </w:r>
      <w:r w:rsidRPr="00DA274F">
        <w:rPr>
          <w:rFonts w:ascii="Arial" w:hAnsi="Arial" w:cs="Arial"/>
        </w:rPr>
        <w:t xml:space="preserve">r., znak: OSI.7222.48.7.2017.MH </w:t>
      </w:r>
      <w:r w:rsidRPr="00591461">
        <w:rPr>
          <w:rFonts w:ascii="Arial" w:hAnsi="Arial" w:cs="Arial"/>
        </w:rPr>
        <w:t>udzielającej Spółce pozwolenia zintegrowanego</w:t>
      </w:r>
      <w:r>
        <w:rPr>
          <w:rFonts w:ascii="Arial" w:hAnsi="Arial" w:cs="Arial"/>
        </w:rPr>
        <w:t xml:space="preserve"> </w:t>
      </w:r>
      <w:r w:rsidRPr="00591461">
        <w:rPr>
          <w:rFonts w:ascii="Arial" w:hAnsi="Arial" w:cs="Arial"/>
        </w:rPr>
        <w:t xml:space="preserve">na prowadzenie instalacji </w:t>
      </w:r>
      <w:r w:rsidRPr="00A10EA7">
        <w:rPr>
          <w:rFonts w:ascii="Arial" w:hAnsi="Arial" w:cs="Arial"/>
        </w:rPr>
        <w:t xml:space="preserve">do produkcji aluminiowych stopów odlewniczych z grupy </w:t>
      </w:r>
      <w:proofErr w:type="spellStart"/>
      <w:r w:rsidRPr="00A10EA7">
        <w:rPr>
          <w:rFonts w:ascii="Arial" w:hAnsi="Arial" w:cs="Arial"/>
        </w:rPr>
        <w:t>AlSiCuMg</w:t>
      </w:r>
      <w:proofErr w:type="spellEnd"/>
      <w:r w:rsidRPr="00A10EA7">
        <w:rPr>
          <w:rFonts w:ascii="Arial" w:hAnsi="Arial" w:cs="Arial"/>
        </w:rPr>
        <w:t xml:space="preserve"> z dodatkami stopowymi: Mn,</w:t>
      </w:r>
      <w:r w:rsidR="009B67EA">
        <w:rPr>
          <w:rFonts w:ascii="Arial" w:hAnsi="Arial" w:cs="Arial"/>
        </w:rPr>
        <w:t> </w:t>
      </w:r>
      <w:r w:rsidRPr="00A10EA7">
        <w:rPr>
          <w:rFonts w:ascii="Arial" w:hAnsi="Arial" w:cs="Arial"/>
        </w:rPr>
        <w:t>Ti,</w:t>
      </w:r>
      <w:r w:rsidR="009B67EA">
        <w:rPr>
          <w:rFonts w:ascii="Arial" w:hAnsi="Arial" w:cs="Arial"/>
        </w:rPr>
        <w:t> </w:t>
      </w:r>
      <w:r w:rsidRPr="00A10EA7">
        <w:rPr>
          <w:rFonts w:ascii="Arial" w:hAnsi="Arial" w:cs="Arial"/>
        </w:rPr>
        <w:t>Zr,</w:t>
      </w:r>
      <w:r w:rsidR="009B67EA">
        <w:rPr>
          <w:rFonts w:ascii="Arial" w:hAnsi="Arial" w:cs="Arial"/>
        </w:rPr>
        <w:t> </w:t>
      </w:r>
      <w:r w:rsidRPr="00A10EA7">
        <w:rPr>
          <w:rFonts w:ascii="Arial" w:hAnsi="Arial" w:cs="Arial"/>
        </w:rPr>
        <w:t xml:space="preserve">V, z grupy </w:t>
      </w:r>
      <w:proofErr w:type="spellStart"/>
      <w:r w:rsidRPr="00A10EA7">
        <w:rPr>
          <w:rFonts w:ascii="Arial" w:hAnsi="Arial" w:cs="Arial"/>
        </w:rPr>
        <w:t>AlSiMg</w:t>
      </w:r>
      <w:proofErr w:type="spellEnd"/>
      <w:r w:rsidRPr="00A10EA7">
        <w:rPr>
          <w:rFonts w:ascii="Arial" w:hAnsi="Arial" w:cs="Arial"/>
        </w:rPr>
        <w:t xml:space="preserve"> oraz pozostałych grup i stopów wstępnych (zapraw), o</w:t>
      </w:r>
      <w:r w:rsidR="009B67EA">
        <w:rPr>
          <w:rFonts w:ascii="Arial" w:hAnsi="Arial" w:cs="Arial"/>
        </w:rPr>
        <w:t> </w:t>
      </w:r>
      <w:r w:rsidRPr="00A10EA7">
        <w:rPr>
          <w:rFonts w:ascii="Arial" w:hAnsi="Arial" w:cs="Arial"/>
        </w:rPr>
        <w:t xml:space="preserve">zdolności produkcyjnej </w:t>
      </w:r>
      <w:r w:rsidRPr="00A10EA7">
        <w:rPr>
          <w:rFonts w:ascii="Arial" w:eastAsia="Tahoma,Bold" w:hAnsi="Arial" w:cs="Arial"/>
          <w:bCs/>
        </w:rPr>
        <w:t xml:space="preserve">do </w:t>
      </w:r>
      <w:r>
        <w:rPr>
          <w:rFonts w:ascii="Arial" w:eastAsia="Tahoma,Bold" w:hAnsi="Arial" w:cs="Arial"/>
          <w:bCs/>
        </w:rPr>
        <w:t>270</w:t>
      </w:r>
      <w:r w:rsidRPr="00A10EA7">
        <w:rPr>
          <w:rFonts w:ascii="Arial" w:eastAsia="Tahoma,Bold" w:hAnsi="Arial" w:cs="Arial"/>
          <w:bCs/>
        </w:rPr>
        <w:t xml:space="preserve"> Mg/d</w:t>
      </w:r>
      <w:r w:rsidRPr="00A10EA7">
        <w:rPr>
          <w:rFonts w:ascii="Arial" w:hAnsi="Arial" w:cs="Arial"/>
        </w:rPr>
        <w:t xml:space="preserve">obę, zlokalizowanej na terenie </w:t>
      </w:r>
      <w:proofErr w:type="spellStart"/>
      <w:r w:rsidRPr="00A10EA7">
        <w:rPr>
          <w:rFonts w:ascii="Arial" w:hAnsi="Arial" w:cs="Arial"/>
        </w:rPr>
        <w:t>Alumetal</w:t>
      </w:r>
      <w:proofErr w:type="spellEnd"/>
      <w:r w:rsidRPr="00A10EA7">
        <w:rPr>
          <w:rFonts w:ascii="Arial" w:hAnsi="Arial" w:cs="Arial"/>
        </w:rPr>
        <w:t xml:space="preserve"> Poland Sp. z o.o., Zakład Gorzyce, ul. Odlewników 52, 39-432 Gorzyce</w:t>
      </w:r>
      <w:bookmarkEnd w:id="6"/>
    </w:p>
    <w:bookmarkEnd w:id="5"/>
    <w:p w14:paraId="382874ED" w14:textId="282DF82C" w:rsidR="000844D6" w:rsidRDefault="000844D6" w:rsidP="009B67EA">
      <w:pPr>
        <w:spacing w:before="24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orzekam</w:t>
      </w:r>
    </w:p>
    <w:p w14:paraId="2C64B570" w14:textId="2B508EBC" w:rsidR="005720A7" w:rsidRPr="006254F0" w:rsidRDefault="000844D6" w:rsidP="00DC0CE7">
      <w:pPr>
        <w:pStyle w:val="Nagwek2"/>
        <w:numPr>
          <w:ilvl w:val="0"/>
          <w:numId w:val="38"/>
        </w:numPr>
        <w:ind w:left="426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Zmieniam za zgodą stron decyzję Wojewody Podkarpackiego z dnia 28 lipca 200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r., znak: ŚR.IV-6618-3/1/06, zmienioną decyzją Wojewody Podkarpackiego z</w:t>
      </w:r>
      <w:r w:rsidR="00DC0CE7">
        <w:rPr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dnia 31 maja 2007r., znak: ŚR.IV-6618-3/3/06, oraz decyzjami Marszałka Województwa Podkarp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ackiego z dnia 24 września 2008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r., znak: RŚ.VI- 7660/9-1/08, z dnia 9 lutego 201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r., znak: RŚ.VI.MH.7660/12-8/10, z dnia 28 kwi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etnia 2011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r., znak: RŚ.VI.7222.28.5.2011.MH, 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z dnia 19 sierpnia 2013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r., znak: OS-I.7222.31.1.2013.MH,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z dnia 27 grudnia 2013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r., znak: OS-I.7222.31.10.2013.MH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</w:t>
      </w:r>
      <w:r w:rsidR="00C92C40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 dnia 26 listopada 2014r., 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znak: OS.I.7222.56.4.2014.MH, </w:t>
      </w:r>
      <w:bookmarkStart w:id="7" w:name="_Hlk48134614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zmienioną decyzją Marszałka Województwa Podk</w:t>
      </w:r>
      <w:r w:rsidR="007D6D27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arpackiego z dnia 29 marca 2018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r., znak: OS-I.7222.48.7.2017.MH </w:t>
      </w:r>
      <w:bookmarkEnd w:id="7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udzielającą Spółce pozwolenia zintegrowanego na prowadzenie instalacji do produkcji aluminiowych stopów odlewniczych z grupy </w:t>
      </w:r>
      <w:proofErr w:type="spellStart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AlSiCuMg</w:t>
      </w:r>
      <w:proofErr w:type="spellEnd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z dodatkami stopowymi: Mn, Ti, Zr, V, z grupy </w:t>
      </w:r>
      <w:proofErr w:type="spellStart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AlSiMg</w:t>
      </w:r>
      <w:proofErr w:type="spellEnd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oraz pozostałych grup i stopów wstępnych (zapraw), o zdolności produkcyjnej </w:t>
      </w:r>
      <w:r w:rsidRPr="006254F0">
        <w:rPr>
          <w:rFonts w:ascii="Arial" w:eastAsia="Tahoma,Bold" w:hAnsi="Arial" w:cs="Arial"/>
          <w:b w:val="0"/>
          <w:bCs w:val="0"/>
          <w:color w:val="auto"/>
          <w:sz w:val="24"/>
          <w:szCs w:val="24"/>
        </w:rPr>
        <w:t>do 150 Mg/d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obę, zlokalizowanej na terenie </w:t>
      </w:r>
      <w:proofErr w:type="spellStart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Alumetal</w:t>
      </w:r>
      <w:proofErr w:type="spellEnd"/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Poland Sp. z o.o., Zakład Gorzyce, ul.</w:t>
      </w:r>
      <w:r w:rsidR="00C92C40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Odlewników 52, 39-432 Gorzyce w</w:t>
      </w:r>
      <w:r w:rsidR="006254F0"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6254F0">
        <w:rPr>
          <w:rFonts w:ascii="Arial" w:hAnsi="Arial" w:cs="Arial"/>
          <w:b w:val="0"/>
          <w:bCs w:val="0"/>
          <w:color w:val="auto"/>
          <w:sz w:val="24"/>
          <w:szCs w:val="24"/>
        </w:rPr>
        <w:t>następujący sposób:</w:t>
      </w:r>
    </w:p>
    <w:p w14:paraId="33E3846E" w14:textId="77777777" w:rsidR="006254F0" w:rsidRPr="00DC0CE7" w:rsidRDefault="006254F0" w:rsidP="006254F0">
      <w:pPr>
        <w:rPr>
          <w:rFonts w:ascii="Arial" w:hAnsi="Arial" w:cs="Arial"/>
        </w:rPr>
      </w:pPr>
    </w:p>
    <w:p w14:paraId="2E914A6E" w14:textId="77777777" w:rsidR="000844D6" w:rsidRPr="00BA3EE9" w:rsidRDefault="000844D6" w:rsidP="00BA3EE9">
      <w:pPr>
        <w:pStyle w:val="Nagwek3"/>
      </w:pPr>
      <w:r w:rsidRPr="00BA3EE9">
        <w:rPr>
          <w:b/>
          <w:color w:val="000000"/>
        </w:rPr>
        <w:t>I.1.</w:t>
      </w:r>
      <w:r w:rsidRPr="00BA3EE9">
        <w:rPr>
          <w:color w:val="000000"/>
        </w:rPr>
        <w:t xml:space="preserve"> </w:t>
      </w:r>
      <w:r w:rsidRPr="00BA3EE9">
        <w:t>W podpunkcie I.2.1.1. w miejsce zapisu :</w:t>
      </w:r>
    </w:p>
    <w:p w14:paraId="16E1260B" w14:textId="77777777" w:rsidR="000844D6" w:rsidRDefault="00B20805" w:rsidP="007D6D27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844D6">
        <w:rPr>
          <w:rFonts w:ascii="Arial" w:hAnsi="Arial" w:cs="Arial"/>
        </w:rPr>
        <w:t>I.2.1.1. Hala INTALA</w:t>
      </w:r>
      <w:r w:rsidR="000844D6" w:rsidRPr="006D0A41">
        <w:rPr>
          <w:rFonts w:ascii="Arial" w:hAnsi="Arial" w:cs="Arial"/>
        </w:rPr>
        <w:t>:</w:t>
      </w:r>
    </w:p>
    <w:p w14:paraId="567D43CB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B1F1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uszarko – chłodziarka do wiórów – </w:t>
      </w:r>
      <w:r w:rsidRPr="00DB1F1A">
        <w:rPr>
          <w:rFonts w:ascii="Arial" w:hAnsi="Arial" w:cs="Arial"/>
          <w:color w:val="000000"/>
        </w:rPr>
        <w:t xml:space="preserve">1 szt. </w:t>
      </w:r>
    </w:p>
    <w:p w14:paraId="1E9EADBF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wydajność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2,2 – 4 Mg/h </w:t>
      </w:r>
    </w:p>
    <w:p w14:paraId="487C3A8C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czas pracy suszarki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24 h/dobę</w:t>
      </w:r>
      <w:r w:rsidRPr="00DB1F1A">
        <w:rPr>
          <w:rFonts w:ascii="Arial" w:hAnsi="Arial" w:cs="Arial"/>
          <w:color w:val="000000"/>
        </w:rPr>
        <w:t xml:space="preserve"> </w:t>
      </w:r>
    </w:p>
    <w:p w14:paraId="60DEF59C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temperatury pracy suszarki: strefa grzewcza </w:t>
      </w:r>
      <w:r>
        <w:rPr>
          <w:rFonts w:ascii="Arial" w:hAnsi="Arial" w:cs="Arial"/>
          <w:color w:val="000000"/>
        </w:rPr>
        <w:tab/>
        <w:t>400 – 500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648138F6" w14:textId="77777777" w:rsidR="000844D6" w:rsidRPr="00DB1F1A" w:rsidRDefault="000844D6" w:rsidP="007D6D2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dopalacz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600 – 750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4C7326A9" w14:textId="77777777" w:rsidR="000844D6" w:rsidRPr="00DB1F1A" w:rsidRDefault="000844D6" w:rsidP="007D6D2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wylot z dopalacza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900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789EED72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paliwo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gaz ziemny </w:t>
      </w:r>
    </w:p>
    <w:p w14:paraId="04081645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olej do zwilżania wiórów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70 l/Mg </w:t>
      </w:r>
    </w:p>
    <w:p w14:paraId="454AFF40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woda do zwilżania wiórów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70 l/Mg</w:t>
      </w:r>
    </w:p>
    <w:p w14:paraId="692F1E34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energia elektryczna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70 kW/Mg </w:t>
      </w:r>
    </w:p>
    <w:p w14:paraId="4FA69691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sprężone powietrze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2,0 m</w:t>
      </w:r>
      <w:r w:rsidRPr="00DB1F1A">
        <w:rPr>
          <w:rFonts w:ascii="Arial" w:hAnsi="Arial" w:cs="Arial"/>
          <w:color w:val="000000"/>
          <w:vertAlign w:val="superscript"/>
        </w:rPr>
        <w:t>3</w:t>
      </w:r>
      <w:r w:rsidRPr="00DB1F1A">
        <w:rPr>
          <w:rFonts w:ascii="Arial" w:hAnsi="Arial" w:cs="Arial"/>
          <w:color w:val="000000"/>
        </w:rPr>
        <w:t>/h</w:t>
      </w:r>
    </w:p>
    <w:p w14:paraId="0BFDE36D" w14:textId="5E8ECEC5" w:rsidR="000844D6" w:rsidRDefault="000844D6" w:rsidP="00C92C4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odciągi stanowiskowe odprowadzane będą do atmosfery emitorem E2 po uprzednim</w:t>
      </w:r>
      <w:r w:rsidRPr="00FA45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dopaleniu w dopalaczu i oczyszczeniu przy pomocy filtra workowo – tkaninowego.</w:t>
      </w:r>
      <w:r w:rsidR="00B20805">
        <w:rPr>
          <w:rFonts w:ascii="Arial" w:hAnsi="Arial" w:cs="Arial"/>
          <w:color w:val="000000"/>
        </w:rPr>
        <w:t>”</w:t>
      </w:r>
    </w:p>
    <w:p w14:paraId="7D41BAAA" w14:textId="6941D28F" w:rsidR="000844D6" w:rsidRDefault="000844D6" w:rsidP="00C92C4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wprowadza się zapis:</w:t>
      </w:r>
    </w:p>
    <w:p w14:paraId="5DA30358" w14:textId="77777777" w:rsidR="000844D6" w:rsidRDefault="00B20805" w:rsidP="007D6D27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844D6">
        <w:rPr>
          <w:rFonts w:ascii="Arial" w:hAnsi="Arial" w:cs="Arial"/>
        </w:rPr>
        <w:t>I.2.1.1. Hala INTALA</w:t>
      </w:r>
      <w:r w:rsidR="000844D6" w:rsidRPr="006D0A41">
        <w:rPr>
          <w:rFonts w:ascii="Arial" w:hAnsi="Arial" w:cs="Arial"/>
        </w:rPr>
        <w:t>:</w:t>
      </w:r>
    </w:p>
    <w:p w14:paraId="51C41CE9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B1F1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uszarko – chłodziarka do wiórów – </w:t>
      </w:r>
      <w:r w:rsidRPr="00DB1F1A">
        <w:rPr>
          <w:rFonts w:ascii="Arial" w:hAnsi="Arial" w:cs="Arial"/>
          <w:color w:val="000000"/>
        </w:rPr>
        <w:t xml:space="preserve">1 szt. </w:t>
      </w:r>
    </w:p>
    <w:p w14:paraId="6B95FD98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wydajność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</w:t>
      </w:r>
      <w:r w:rsidRPr="00DB1F1A">
        <w:rPr>
          <w:rFonts w:ascii="Arial" w:hAnsi="Arial" w:cs="Arial"/>
          <w:color w:val="000000"/>
        </w:rPr>
        <w:t xml:space="preserve"> Mg/h </w:t>
      </w:r>
    </w:p>
    <w:p w14:paraId="742EA015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czas pracy suszarki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8760 h/rok</w:t>
      </w:r>
      <w:r w:rsidRPr="00DB1F1A">
        <w:rPr>
          <w:rFonts w:ascii="Arial" w:hAnsi="Arial" w:cs="Arial"/>
          <w:color w:val="000000"/>
        </w:rPr>
        <w:t xml:space="preserve"> </w:t>
      </w:r>
    </w:p>
    <w:p w14:paraId="3BC04D2D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temperatury pracy suszarki: strefa grzewcza </w:t>
      </w:r>
      <w:r>
        <w:rPr>
          <w:rFonts w:ascii="Arial" w:hAnsi="Arial" w:cs="Arial"/>
          <w:color w:val="000000"/>
        </w:rPr>
        <w:tab/>
        <w:t>350 – 500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5B5D8173" w14:textId="77777777" w:rsidR="000844D6" w:rsidRPr="00DB1F1A" w:rsidRDefault="000844D6" w:rsidP="007D6D2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dopalacz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700 – 800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2D3C0B45" w14:textId="3B04A458" w:rsidR="000844D6" w:rsidRDefault="000844D6" w:rsidP="007D6D2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wylot z dopalacza </w:t>
      </w:r>
      <w:r>
        <w:rPr>
          <w:rFonts w:ascii="Arial" w:hAnsi="Arial" w:cs="Arial"/>
          <w:color w:val="000000"/>
        </w:rPr>
        <w:t>do filtra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120</w:t>
      </w:r>
      <w:r w:rsidR="003C0BCB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160</w:t>
      </w:r>
      <w:r w:rsidRPr="00DB1F1A">
        <w:rPr>
          <w:rFonts w:ascii="Arial" w:hAnsi="Arial" w:cs="Arial"/>
          <w:color w:val="000000"/>
        </w:rPr>
        <w:t>ºC</w:t>
      </w:r>
    </w:p>
    <w:p w14:paraId="73891E85" w14:textId="7EBC09EB" w:rsidR="000844D6" w:rsidRPr="00DB1F1A" w:rsidRDefault="000844D6" w:rsidP="007D6D2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wylot z filtra do komina</w:t>
      </w:r>
      <w:r w:rsidR="00C92C40">
        <w:rPr>
          <w:rFonts w:ascii="Arial" w:hAnsi="Arial" w:cs="Arial"/>
          <w:color w:val="000000"/>
        </w:rPr>
        <w:tab/>
      </w:r>
      <w:r w:rsidR="00C92C40">
        <w:rPr>
          <w:rFonts w:ascii="Arial" w:hAnsi="Arial" w:cs="Arial"/>
          <w:color w:val="000000"/>
        </w:rPr>
        <w:tab/>
      </w:r>
      <w:r w:rsidR="00C92C40">
        <w:rPr>
          <w:rFonts w:ascii="Arial" w:hAnsi="Arial" w:cs="Arial"/>
          <w:color w:val="000000"/>
        </w:rPr>
        <w:tab/>
      </w:r>
      <w:r w:rsidR="00C92C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60</w:t>
      </w:r>
      <w:r w:rsidR="003C0BCB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80</w:t>
      </w:r>
      <w:r w:rsidRPr="00DB1F1A">
        <w:rPr>
          <w:rFonts w:ascii="Arial" w:hAnsi="Arial" w:cs="Arial"/>
          <w:color w:val="000000"/>
        </w:rPr>
        <w:t xml:space="preserve"> </w:t>
      </w:r>
      <w:bookmarkStart w:id="8" w:name="_Hlk48806372"/>
      <w:r w:rsidRPr="00DB1F1A">
        <w:rPr>
          <w:rFonts w:ascii="Arial" w:hAnsi="Arial" w:cs="Arial"/>
          <w:color w:val="000000"/>
        </w:rPr>
        <w:t>ºC</w:t>
      </w:r>
      <w:bookmarkEnd w:id="8"/>
    </w:p>
    <w:p w14:paraId="6E64C6F4" w14:textId="77777777" w:rsidR="000844D6" w:rsidRPr="009A18EF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paliwo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gaz ziemny</w:t>
      </w:r>
      <w:r>
        <w:rPr>
          <w:rFonts w:ascii="Arial" w:hAnsi="Arial" w:cs="Arial"/>
          <w:color w:val="000000"/>
        </w:rPr>
        <w:t xml:space="preserve"> 240Nm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/h</w:t>
      </w:r>
      <w:r w:rsidRPr="00DB1F1A">
        <w:rPr>
          <w:rFonts w:ascii="Arial" w:hAnsi="Arial" w:cs="Arial"/>
          <w:color w:val="000000"/>
        </w:rPr>
        <w:t xml:space="preserve"> </w:t>
      </w:r>
    </w:p>
    <w:p w14:paraId="2B317B8C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woda do zwilżania wiórów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 m</w:t>
      </w:r>
      <w:r>
        <w:rPr>
          <w:rFonts w:ascii="Arial" w:hAnsi="Arial" w:cs="Arial"/>
          <w:color w:val="000000"/>
          <w:vertAlign w:val="superscript"/>
        </w:rPr>
        <w:t>3</w:t>
      </w:r>
      <w:r w:rsidRPr="00DB1F1A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doba</w:t>
      </w:r>
    </w:p>
    <w:p w14:paraId="245D7BE8" w14:textId="77777777" w:rsidR="000844D6" w:rsidRPr="00B26CD0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26CD0">
        <w:rPr>
          <w:rFonts w:ascii="Arial" w:hAnsi="Arial" w:cs="Arial"/>
        </w:rPr>
        <w:t xml:space="preserve">- </w:t>
      </w:r>
      <w:r w:rsidRPr="00B26CD0">
        <w:rPr>
          <w:rFonts w:ascii="Arial" w:hAnsi="Arial" w:cs="Arial"/>
        </w:rPr>
        <w:tab/>
        <w:t xml:space="preserve">energia elektryczna </w:t>
      </w:r>
      <w:r w:rsidRPr="00B26CD0">
        <w:rPr>
          <w:rFonts w:ascii="Arial" w:hAnsi="Arial" w:cs="Arial"/>
        </w:rPr>
        <w:tab/>
      </w:r>
      <w:r w:rsidRPr="00B26CD0">
        <w:rPr>
          <w:rFonts w:ascii="Arial" w:hAnsi="Arial" w:cs="Arial"/>
        </w:rPr>
        <w:tab/>
      </w:r>
      <w:r w:rsidRPr="00B26CD0">
        <w:rPr>
          <w:rFonts w:ascii="Arial" w:hAnsi="Arial" w:cs="Arial"/>
        </w:rPr>
        <w:tab/>
      </w:r>
      <w:r w:rsidRPr="00B26CD0">
        <w:rPr>
          <w:rFonts w:ascii="Arial" w:hAnsi="Arial" w:cs="Arial"/>
        </w:rPr>
        <w:tab/>
        <w:t>ok.40 kWh/Mg , max. 400 kWh/ Mg</w:t>
      </w:r>
    </w:p>
    <w:p w14:paraId="31674926" w14:textId="77777777" w:rsidR="000844D6" w:rsidRPr="00DB1F1A" w:rsidRDefault="000844D6" w:rsidP="007D6D2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lastRenderedPageBreak/>
        <w:t xml:space="preserve">- </w:t>
      </w:r>
      <w:r w:rsidRPr="00DB1F1A">
        <w:rPr>
          <w:rFonts w:ascii="Arial" w:hAnsi="Arial" w:cs="Arial"/>
          <w:color w:val="000000"/>
        </w:rPr>
        <w:tab/>
        <w:t xml:space="preserve">sprężone powietrze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50</w:t>
      </w:r>
      <w:r w:rsidRPr="00DB1F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DB1F1A">
        <w:rPr>
          <w:rFonts w:ascii="Arial" w:hAnsi="Arial" w:cs="Arial"/>
          <w:color w:val="000000"/>
        </w:rPr>
        <w:t>m</w:t>
      </w:r>
      <w:r w:rsidRPr="00DB1F1A">
        <w:rPr>
          <w:rFonts w:ascii="Arial" w:hAnsi="Arial" w:cs="Arial"/>
          <w:color w:val="000000"/>
          <w:vertAlign w:val="superscript"/>
        </w:rPr>
        <w:t>3</w:t>
      </w:r>
      <w:r w:rsidRPr="00DB1F1A">
        <w:rPr>
          <w:rFonts w:ascii="Arial" w:hAnsi="Arial" w:cs="Arial"/>
          <w:color w:val="000000"/>
        </w:rPr>
        <w:t>/h</w:t>
      </w:r>
    </w:p>
    <w:p w14:paraId="346D1102" w14:textId="53B578F5" w:rsidR="000844D6" w:rsidRDefault="000844D6" w:rsidP="00C92C4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Zanieczyszczenia poprzez odciągi stanowiskowe odprowadzane będą do atmosfery emitorem E5 po uprzednim</w:t>
      </w:r>
      <w:r w:rsidRPr="00FA45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dopaleniu w dopalaczu i oczyszczeniu przy pomocy filtra workowo – tkaninowego.</w:t>
      </w:r>
      <w:r w:rsidR="00B20805">
        <w:rPr>
          <w:rFonts w:ascii="Arial" w:hAnsi="Arial" w:cs="Arial"/>
          <w:color w:val="000000"/>
        </w:rPr>
        <w:t>”</w:t>
      </w:r>
    </w:p>
    <w:p w14:paraId="41C52773" w14:textId="4887B4CE" w:rsidR="000844D6" w:rsidRPr="004A1932" w:rsidRDefault="000844D6" w:rsidP="00BA3EE9">
      <w:pPr>
        <w:pStyle w:val="Nagwek3"/>
        <w:spacing w:after="240"/>
        <w:rPr>
          <w:color w:val="000000"/>
        </w:rPr>
      </w:pPr>
      <w:r w:rsidRPr="00BA3EE9">
        <w:rPr>
          <w:b/>
          <w:bCs/>
        </w:rPr>
        <w:t>I.2.</w:t>
      </w:r>
      <w:r>
        <w:t xml:space="preserve"> Podpunkt </w:t>
      </w:r>
      <w:r w:rsidR="00B20805">
        <w:t>„</w:t>
      </w:r>
      <w:r w:rsidRPr="00BA3EE9">
        <w:rPr>
          <w:b/>
          <w:bCs/>
        </w:rPr>
        <w:t>I.2.2.2. Sposób przygotowania wiórów i złomu do przetapiania i</w:t>
      </w:r>
      <w:r w:rsidR="00274FFC" w:rsidRPr="00BA3EE9">
        <w:rPr>
          <w:b/>
          <w:bCs/>
        </w:rPr>
        <w:t> </w:t>
      </w:r>
      <w:r w:rsidRPr="00BA3EE9">
        <w:rPr>
          <w:b/>
          <w:bCs/>
        </w:rPr>
        <w:t>odlewania</w:t>
      </w:r>
      <w:r>
        <w:t xml:space="preserve"> otrzymuje brzmienie:</w:t>
      </w:r>
    </w:p>
    <w:p w14:paraId="438744AA" w14:textId="5644C30A" w:rsidR="000844D6" w:rsidRPr="00B26CD0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1932">
        <w:rPr>
          <w:rFonts w:ascii="Arial" w:hAnsi="Arial" w:cs="Arial"/>
          <w:color w:val="000000"/>
        </w:rPr>
        <w:t>Wióry dostarczane do zakładu będą przechowywane w boksach oznakowanych klasą złomu, wewnątrz hali produkcyjnej, z podziałem ze względu na ich skład i stopień zanieczyszczenia. Przygotowanie wiórów prowadzone będzie w</w:t>
      </w:r>
      <w:r w:rsidR="00C92C40">
        <w:rPr>
          <w:rFonts w:ascii="Arial" w:hAnsi="Arial" w:cs="Arial"/>
          <w:color w:val="000000"/>
        </w:rPr>
        <w:t xml:space="preserve"> </w:t>
      </w:r>
      <w:r w:rsidRPr="004A1932">
        <w:rPr>
          <w:rFonts w:ascii="Arial" w:hAnsi="Arial" w:cs="Arial"/>
          <w:color w:val="000000"/>
        </w:rPr>
        <w:t>suszarko</w:t>
      </w:r>
      <w:r w:rsidR="00C92C40">
        <w:rPr>
          <w:rFonts w:ascii="Arial" w:hAnsi="Arial" w:cs="Arial"/>
          <w:color w:val="000000"/>
        </w:rPr>
        <w:t>-</w:t>
      </w:r>
      <w:r w:rsidRPr="004A1932">
        <w:rPr>
          <w:rFonts w:ascii="Arial" w:hAnsi="Arial" w:cs="Arial"/>
          <w:color w:val="000000"/>
        </w:rPr>
        <w:t>chłodziarce. Wsadem do suszarko-chłodziarki będą wióry aluminiowe i</w:t>
      </w:r>
      <w:r w:rsidR="00C92C40">
        <w:rPr>
          <w:rFonts w:ascii="Arial" w:hAnsi="Arial" w:cs="Arial"/>
          <w:color w:val="000000"/>
        </w:rPr>
        <w:t xml:space="preserve"> </w:t>
      </w:r>
      <w:r w:rsidRPr="004A1932">
        <w:rPr>
          <w:rFonts w:ascii="Arial" w:hAnsi="Arial" w:cs="Arial"/>
          <w:color w:val="000000"/>
        </w:rPr>
        <w:t>wióry stopów aluminiowych, głównie w formie sypkiej</w:t>
      </w:r>
      <w:r w:rsidRPr="00B26CD0">
        <w:rPr>
          <w:rFonts w:ascii="Arial" w:hAnsi="Arial" w:cs="Arial"/>
        </w:rPr>
        <w:t xml:space="preserve">, z domieszką wody z emulsją (chłodziwo) od 1 – 20 % i stali od 0 – 12 %. </w:t>
      </w:r>
    </w:p>
    <w:p w14:paraId="3761F816" w14:textId="77777777" w:rsidR="000844D6" w:rsidRPr="007A0D71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A0D71">
        <w:rPr>
          <w:rFonts w:ascii="Arial" w:hAnsi="Arial" w:cs="Arial"/>
          <w:color w:val="000000"/>
        </w:rPr>
        <w:t>Głównym zadaniem suszarko - chłodziarki będzie usunięcie z wiórów zanieczyszczeń niemetalicznych oraz zanieczyszczeń Fe. Usuwanie zanieczyszczeń niemetalicznych odbywać się będzie poprzez nagrzanie wiórów do temperatury ok. 500</w:t>
      </w:r>
      <w:r w:rsidRPr="007A0D71">
        <w:t xml:space="preserve"> </w:t>
      </w:r>
      <w:r w:rsidRPr="007A0D71">
        <w:rPr>
          <w:rFonts w:ascii="Arial" w:hAnsi="Arial" w:cs="Arial"/>
          <w:color w:val="000000"/>
        </w:rPr>
        <w:t xml:space="preserve">ºC. W tej temperaturze następować będzie odparowanie wilgoci i spalanie (utlenianie) zanieczyszczeń niemetalicznych. Zanieczyszczenia Fe będą usuwane na separatorze magnetycznym. </w:t>
      </w:r>
    </w:p>
    <w:p w14:paraId="44774506" w14:textId="17AE8C09" w:rsidR="000844D6" w:rsidRPr="004A1932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A0D71">
        <w:rPr>
          <w:rFonts w:ascii="Arial" w:hAnsi="Arial" w:cs="Arial"/>
          <w:color w:val="000000"/>
        </w:rPr>
        <w:t>Wióry dostarczane do zakładu będą podawane na kratę wibracyjną przy pomocy ładowarki kołowej lub suwnicy z chwytakiem. Zadaniem kraty wibracyjnej będzie wyłapanie elementów ponadwymiarowych, które mogłyby zablokować lub uszkodzić urządzenie. Z kraty wibracyjnej wióry będą transportowane poprzez przenośnik kubełkowy do podajnika talerzowego. Zadaniem podajnika talerzowego będzie regulowanie i równomierne dozowanie wiórów do przerobu. Z podajnika talerzowego wióry są transportowane poprzez rynnę załadowczą do bębna pieca. Nad rynną załadowczą umieszczony jest system dozowania wody sterowany temperaturą w</w:t>
      </w:r>
      <w:r w:rsidR="00274FFC">
        <w:rPr>
          <w:rFonts w:ascii="Arial" w:hAnsi="Arial" w:cs="Arial"/>
          <w:color w:val="000000"/>
        </w:rPr>
        <w:t> </w:t>
      </w:r>
      <w:r w:rsidRPr="007A0D71">
        <w:rPr>
          <w:rFonts w:ascii="Arial" w:hAnsi="Arial" w:cs="Arial"/>
          <w:color w:val="000000"/>
        </w:rPr>
        <w:t xml:space="preserve">bębnie. Bęben pieca jest podzielony na dwie strefy. Pierwsza ogrzewana przez palnik główny, w której przy temperaturze ok. 500°C następuje proces odparowania wilgoci i spalania zanieczyszczeń. Spaliny po wyjściu z komory spalania trafią do cyklonu gdzie oddzielana jest gruba frakcja cząstek stałych. Następnie spaliny trafią do dopalacza spalin, w którym przy temperaturze ok. 800°C nastąpi proces dopalania tj. utleniania C i CO do CO2. W kolejnej fazie spaliny przechodzić będą przez regenerator gdzie nastąpi odzysk temperatury na palniki a spaliny schłodzenie będą do temperatury ok. 500°C. Przed filtrem, poprzez wentylator świeżego powietrza spaliny będą </w:t>
      </w:r>
      <w:proofErr w:type="spellStart"/>
      <w:r w:rsidRPr="007A0D71">
        <w:rPr>
          <w:rFonts w:ascii="Arial" w:hAnsi="Arial" w:cs="Arial"/>
          <w:color w:val="000000"/>
        </w:rPr>
        <w:t>dochładzane</w:t>
      </w:r>
      <w:proofErr w:type="spellEnd"/>
      <w:r w:rsidRPr="007A0D71">
        <w:rPr>
          <w:rFonts w:ascii="Arial" w:hAnsi="Arial" w:cs="Arial"/>
          <w:color w:val="000000"/>
        </w:rPr>
        <w:t xml:space="preserve"> do temperatury ok. 160°C. W tej temperaturze spaliny trafią do filtra workowego gdzie nastąpi ostatni proces oczyszczenia spalin. Oczyszczone spaliny trafią do emitora E5. W drugiej strefie (nieogrzewanej) następuję chłodzenie do temperatury ok. 150°C. Schłodzone wióry podajnikiem kubełkowym są transportowane na separator magnetyczny a następnie na separator sitowy i do skrzyń, </w:t>
      </w:r>
      <w:r w:rsidRPr="004A1932">
        <w:rPr>
          <w:rFonts w:ascii="Arial" w:hAnsi="Arial" w:cs="Arial"/>
          <w:color w:val="000000"/>
        </w:rPr>
        <w:t xml:space="preserve">skąd będą pobierane do procesu topienia. </w:t>
      </w:r>
    </w:p>
    <w:p w14:paraId="2E9FD9A3" w14:textId="137EED36" w:rsidR="000844D6" w:rsidRPr="004A1932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A1932">
        <w:rPr>
          <w:rFonts w:ascii="Arial" w:hAnsi="Arial" w:cs="Arial"/>
          <w:color w:val="000000"/>
        </w:rPr>
        <w:lastRenderedPageBreak/>
        <w:t xml:space="preserve">Frakcja </w:t>
      </w:r>
      <w:proofErr w:type="spellStart"/>
      <w:r w:rsidRPr="004A1932">
        <w:rPr>
          <w:rFonts w:ascii="Arial" w:hAnsi="Arial" w:cs="Arial"/>
          <w:color w:val="000000"/>
        </w:rPr>
        <w:t>podsitowa</w:t>
      </w:r>
      <w:proofErr w:type="spellEnd"/>
      <w:r w:rsidRPr="004A1932">
        <w:rPr>
          <w:rFonts w:ascii="Arial" w:hAnsi="Arial" w:cs="Arial"/>
          <w:color w:val="000000"/>
        </w:rPr>
        <w:t xml:space="preserve"> będzie odbierana do pojemników ustawionych pod sitem, a</w:t>
      </w:r>
      <w:r w:rsidR="00C92C40">
        <w:rPr>
          <w:rFonts w:ascii="Arial" w:hAnsi="Arial" w:cs="Arial"/>
          <w:color w:val="000000"/>
        </w:rPr>
        <w:t> </w:t>
      </w:r>
      <w:r w:rsidRPr="004A1932">
        <w:rPr>
          <w:rFonts w:ascii="Arial" w:hAnsi="Arial" w:cs="Arial"/>
          <w:color w:val="000000"/>
        </w:rPr>
        <w:t xml:space="preserve">następnie kierowana do dalszego przerobu u odbiorcy tego typu odpadów. Proces prowadzony będzie w sposób ciągły. </w:t>
      </w:r>
    </w:p>
    <w:p w14:paraId="456D0F9E" w14:textId="4C07CB76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A1932">
        <w:rPr>
          <w:rFonts w:ascii="Arial" w:hAnsi="Arial" w:cs="Arial"/>
          <w:color w:val="000000"/>
        </w:rPr>
        <w:t xml:space="preserve">Do instalacji dostarczany będzie złom w klasach określonych w Polskich Normach obowiązujących w tym zakresie lub złom pozaklasowy, który poddawany będzie sortowaniu ręcznemu w celu wydzielenia poszczególnych rodzajów stopów </w:t>
      </w:r>
      <w:proofErr w:type="spellStart"/>
      <w:r w:rsidRPr="004A1932">
        <w:rPr>
          <w:rFonts w:ascii="Arial" w:hAnsi="Arial" w:cs="Arial"/>
          <w:color w:val="000000"/>
        </w:rPr>
        <w:t>glinu</w:t>
      </w:r>
      <w:proofErr w:type="spellEnd"/>
      <w:r w:rsidRPr="004A1932">
        <w:rPr>
          <w:rFonts w:ascii="Arial" w:hAnsi="Arial" w:cs="Arial"/>
          <w:color w:val="000000"/>
        </w:rPr>
        <w:t>, a</w:t>
      </w:r>
      <w:r w:rsidR="00C92C40">
        <w:rPr>
          <w:rFonts w:ascii="Arial" w:hAnsi="Arial" w:cs="Arial"/>
          <w:color w:val="000000"/>
        </w:rPr>
        <w:t> </w:t>
      </w:r>
      <w:r w:rsidRPr="004A1932">
        <w:rPr>
          <w:rFonts w:ascii="Arial" w:hAnsi="Arial" w:cs="Arial"/>
          <w:color w:val="000000"/>
        </w:rPr>
        <w:t>także oddzielenia zanieczyszczeń. Zgodnie z wymogami technologicznymi określonymi w procedurze „zakupy surowców” zawartość zanieczyszczeń niemetalicznych w poszczególnych klasach złomu może wahać się od 1 do 5 % ogólnej ilości przyjmowanej partii odpadów. Następnie poszczególne frakcje złomu mogą być paczkowane w paczkarce i kierowane do procesu.</w:t>
      </w:r>
    </w:p>
    <w:p w14:paraId="03FCEC3B" w14:textId="77777777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urządzeń wchodzących w skład instalacji </w:t>
      </w:r>
      <w:r w:rsidRPr="00B26CD0">
        <w:rPr>
          <w:rFonts w:ascii="Arial" w:hAnsi="Arial" w:cs="Arial"/>
        </w:rPr>
        <w:t xml:space="preserve">do przygotowania wiór </w:t>
      </w:r>
      <w:r>
        <w:rPr>
          <w:rFonts w:ascii="Arial" w:hAnsi="Arial" w:cs="Arial"/>
          <w:color w:val="000000"/>
        </w:rPr>
        <w:t>oraz zasada działania:</w:t>
      </w:r>
    </w:p>
    <w:p w14:paraId="18FF4005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wibracyjna krata podająca - oddzielenie grubej frakcji;</w:t>
      </w:r>
    </w:p>
    <w:p w14:paraId="1347B638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podajnik wibracyjny w piwnicy – transport wiórów;</w:t>
      </w:r>
    </w:p>
    <w:p w14:paraId="412630E0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przenośnik kubełkowy – transport wiórów;</w:t>
      </w:r>
    </w:p>
    <w:p w14:paraId="712DD37E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podajnik talerzowy z zasobnikiem – dozowanie wiórów;</w:t>
      </w:r>
    </w:p>
    <w:p w14:paraId="06178BFA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wibracyjna rynna załadowcza – transport wiórów;</w:t>
      </w:r>
    </w:p>
    <w:p w14:paraId="5061AB65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obrotowy bęben – suszenie/chłodzenie wiórów;</w:t>
      </w:r>
    </w:p>
    <w:p w14:paraId="4DF916A9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podajnik wibracyjny – transport wiórów;</w:t>
      </w:r>
    </w:p>
    <w:p w14:paraId="67E72A7B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kubełkowy przenośnik odbiorczy – transport wiórów;</w:t>
      </w:r>
    </w:p>
    <w:p w14:paraId="2A55AFC3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zespół separacji magnetycznej – separacja wtrąceń Fe;</w:t>
      </w:r>
    </w:p>
    <w:p w14:paraId="3444A814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przesiewach wibracyjny – separacja frakcji;</w:t>
      </w:r>
    </w:p>
    <w:p w14:paraId="48F0D1BE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palnik główny wraz z palnikiem pilotowym – utrzymywanie odpowiedniej temperatury w bębnie;</w:t>
      </w:r>
    </w:p>
    <w:p w14:paraId="59AB54FE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cyklon – oddzielanie grubych cząstek stałych ze spalin;</w:t>
      </w:r>
    </w:p>
    <w:p w14:paraId="1CE86E7D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dopalacz wraz z palnikiem – podgrzanie spalin do odpowiedniej temperatury;</w:t>
      </w:r>
    </w:p>
    <w:p w14:paraId="1BE37F90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komora z regeneratorem – odzysk ciepła z gorących spalin;</w:t>
      </w:r>
    </w:p>
    <w:p w14:paraId="01A17C1A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stacja filtrów – redukcja zanieczyszczeń;</w:t>
      </w:r>
    </w:p>
    <w:p w14:paraId="2B229B2F" w14:textId="77777777" w:rsidR="000844D6" w:rsidRPr="00F00F5C" w:rsidRDefault="000844D6" w:rsidP="007D6D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0F5C">
        <w:rPr>
          <w:rFonts w:ascii="Arial" w:hAnsi="Arial" w:cs="Arial"/>
          <w:color w:val="000000"/>
          <w:sz w:val="24"/>
          <w:szCs w:val="24"/>
        </w:rPr>
        <w:t>emitor – uwolnienie oczyszczonych gazów do atmosfery.</w:t>
      </w:r>
    </w:p>
    <w:p w14:paraId="701C8BE2" w14:textId="77777777" w:rsidR="000844D6" w:rsidRPr="004A1932" w:rsidRDefault="000844D6" w:rsidP="00E53CF2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ahoma,Bold" w:hAnsi="Arial" w:cs="Arial"/>
          <w:bCs/>
        </w:rPr>
      </w:pPr>
      <w:r w:rsidRPr="004A1932">
        <w:rPr>
          <w:rFonts w:ascii="Arial" w:eastAsia="Tahoma,Bold" w:hAnsi="Arial" w:cs="Arial"/>
          <w:bCs/>
        </w:rPr>
        <w:t>Linia do zapraw aluminiowych:</w:t>
      </w:r>
    </w:p>
    <w:p w14:paraId="5DEB6E3C" w14:textId="43F57D9C" w:rsidR="007D6D27" w:rsidRDefault="000844D6" w:rsidP="00E53CF2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Tahoma,Bold" w:hAnsi="Arial" w:cs="Arial"/>
          <w:bCs/>
        </w:rPr>
      </w:pPr>
      <w:r w:rsidRPr="004A1932">
        <w:rPr>
          <w:rFonts w:ascii="Arial" w:eastAsia="Tahoma,Bold" w:hAnsi="Arial" w:cs="Arial"/>
        </w:rPr>
        <w:t xml:space="preserve">Do linii dostarczany będzie złom w klasach określonych w PN obowiązujących w tym zakresie, ciekły metal otrzymany z topienia gąsek aluminium lub czystego złomu, oraz składniki stopowe czyste: między innymi krzem, żelazo, miedź, mangan, chrom, tytan w postaci złomu, nikiel oraz </w:t>
      </w:r>
      <w:proofErr w:type="spellStart"/>
      <w:r w:rsidRPr="004A1932">
        <w:rPr>
          <w:rFonts w:ascii="Arial" w:eastAsia="Tahoma,Bold" w:hAnsi="Arial" w:cs="Arial"/>
        </w:rPr>
        <w:t>sol</w:t>
      </w:r>
      <w:proofErr w:type="spellEnd"/>
      <w:r w:rsidRPr="004A1932">
        <w:rPr>
          <w:rFonts w:ascii="Arial" w:eastAsia="Tahoma,Bold" w:hAnsi="Arial" w:cs="Arial"/>
        </w:rPr>
        <w:t xml:space="preserve"> K</w:t>
      </w:r>
      <w:r w:rsidRPr="004A1932">
        <w:rPr>
          <w:rFonts w:ascii="Arial" w:eastAsia="Tahoma,Bold" w:hAnsi="Arial" w:cs="Arial"/>
          <w:vertAlign w:val="subscript"/>
        </w:rPr>
        <w:t>2</w:t>
      </w:r>
      <w:r w:rsidRPr="004A1932">
        <w:rPr>
          <w:rFonts w:ascii="Arial" w:eastAsia="Tahoma,Bold" w:hAnsi="Arial" w:cs="Arial"/>
        </w:rPr>
        <w:t>TiF</w:t>
      </w:r>
      <w:r w:rsidRPr="004A1932">
        <w:rPr>
          <w:rFonts w:ascii="Arial" w:eastAsia="Tahoma,Bold" w:hAnsi="Arial" w:cs="Arial"/>
          <w:vertAlign w:val="subscript"/>
        </w:rPr>
        <w:t>6</w:t>
      </w:r>
      <w:r w:rsidRPr="004A1932">
        <w:rPr>
          <w:rFonts w:ascii="Arial" w:eastAsia="Tahoma,Bold" w:hAnsi="Arial" w:cs="Arial"/>
        </w:rPr>
        <w:t>, KBF</w:t>
      </w:r>
      <w:r w:rsidRPr="004A1932">
        <w:rPr>
          <w:rFonts w:ascii="Arial" w:eastAsia="Tahoma,Bold" w:hAnsi="Arial" w:cs="Arial"/>
          <w:vertAlign w:val="subscript"/>
        </w:rPr>
        <w:t>4</w:t>
      </w:r>
      <w:r w:rsidRPr="004A1932">
        <w:rPr>
          <w:rFonts w:ascii="Arial" w:eastAsia="Tahoma,Bold" w:hAnsi="Arial" w:cs="Arial"/>
        </w:rPr>
        <w:t>, K</w:t>
      </w:r>
      <w:r w:rsidRPr="004A1932">
        <w:rPr>
          <w:rFonts w:ascii="Arial" w:eastAsia="Tahoma,Bold" w:hAnsi="Arial" w:cs="Arial"/>
          <w:vertAlign w:val="subscript"/>
        </w:rPr>
        <w:t>2</w:t>
      </w:r>
      <w:r w:rsidRPr="004A1932">
        <w:rPr>
          <w:rFonts w:ascii="Arial" w:eastAsia="Tahoma,Bold" w:hAnsi="Arial" w:cs="Arial"/>
        </w:rPr>
        <w:t>ZrF</w:t>
      </w:r>
      <w:r w:rsidRPr="004A1932">
        <w:rPr>
          <w:rFonts w:ascii="Arial" w:eastAsia="Tahoma,Bold" w:hAnsi="Arial" w:cs="Arial"/>
          <w:vertAlign w:val="subscript"/>
        </w:rPr>
        <w:t>6</w:t>
      </w:r>
      <w:r w:rsidRPr="004A1932">
        <w:rPr>
          <w:rFonts w:ascii="Arial" w:eastAsia="Tahoma,Bold" w:hAnsi="Arial" w:cs="Arial"/>
        </w:rPr>
        <w:t>.</w:t>
      </w:r>
    </w:p>
    <w:p w14:paraId="2BF0E311" w14:textId="77777777" w:rsidR="000844D6" w:rsidRPr="004A1932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eastAsia="Tahoma,Bold" w:hAnsi="Arial" w:cs="Arial"/>
          <w:bCs/>
        </w:rPr>
      </w:pPr>
      <w:r w:rsidRPr="004A1932">
        <w:rPr>
          <w:rFonts w:ascii="Arial" w:eastAsia="Tahoma,Bold" w:hAnsi="Arial" w:cs="Arial"/>
          <w:bCs/>
        </w:rPr>
        <w:t>Węzeł E (produkcja stopów na bazie złomu aluminiowego):</w:t>
      </w:r>
    </w:p>
    <w:p w14:paraId="6BFEA595" w14:textId="2399DA56" w:rsidR="000844D6" w:rsidRDefault="000844D6" w:rsidP="0098786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4A1932">
        <w:rPr>
          <w:rFonts w:ascii="Arial" w:eastAsia="Tahoma,Bold" w:hAnsi="Arial" w:cs="Arial"/>
        </w:rPr>
        <w:t>Do linii dostarczany będzie złom w klasach określonych w PN</w:t>
      </w:r>
      <w:r w:rsidRPr="007A0D71">
        <w:rPr>
          <w:rFonts w:ascii="Arial" w:eastAsia="Tahoma,Bold" w:hAnsi="Arial" w:cs="Arial"/>
        </w:rPr>
        <w:t>, oraz ciekły metal z</w:t>
      </w:r>
      <w:r w:rsidR="00274FFC">
        <w:rPr>
          <w:rFonts w:ascii="Arial" w:eastAsia="Tahoma,Bold" w:hAnsi="Arial" w:cs="Arial"/>
        </w:rPr>
        <w:t> </w:t>
      </w:r>
      <w:r w:rsidRPr="007A0D71">
        <w:rPr>
          <w:rFonts w:ascii="Arial" w:eastAsia="Tahoma,Bold" w:hAnsi="Arial" w:cs="Arial"/>
        </w:rPr>
        <w:t>topienia aluminium do przygotowania w dalszej części procesu mieszania aluminium z mieszankami soli.</w:t>
      </w:r>
      <w:r w:rsidR="00B20805">
        <w:rPr>
          <w:rFonts w:ascii="Arial" w:eastAsia="Tahoma,Bold" w:hAnsi="Arial" w:cs="Arial"/>
        </w:rPr>
        <w:t>”</w:t>
      </w:r>
    </w:p>
    <w:p w14:paraId="232331C7" w14:textId="72A4EDAD" w:rsidR="000844D6" w:rsidRPr="002334E0" w:rsidRDefault="000844D6" w:rsidP="00F313DB">
      <w:pPr>
        <w:pStyle w:val="Nagwek3"/>
        <w:rPr>
          <w:color w:val="000000"/>
        </w:rPr>
      </w:pPr>
      <w:r>
        <w:rPr>
          <w:b/>
        </w:rPr>
        <w:t>I.3</w:t>
      </w:r>
      <w:r w:rsidRPr="009306DB">
        <w:rPr>
          <w:b/>
        </w:rPr>
        <w:t>.</w:t>
      </w:r>
      <w:r w:rsidRPr="00BD3D2E">
        <w:t xml:space="preserve"> </w:t>
      </w:r>
      <w:r w:rsidRPr="00A11503">
        <w:t>Punkt II.1. otrzymuje brzmienie:</w:t>
      </w:r>
    </w:p>
    <w:p w14:paraId="18396175" w14:textId="77777777" w:rsidR="000844D6" w:rsidRPr="00A11503" w:rsidRDefault="00B20805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</w:t>
      </w:r>
      <w:r w:rsidR="000844D6" w:rsidRPr="00A11503">
        <w:rPr>
          <w:rFonts w:ascii="Arial" w:hAnsi="Arial" w:cs="Arial"/>
          <w:b/>
          <w:color w:val="000000"/>
        </w:rPr>
        <w:t>II.1. Ilość gazów i pyłów wprowadzanych do powietrza z instalacji</w:t>
      </w:r>
    </w:p>
    <w:p w14:paraId="34D60D1F" w14:textId="3C3EE9F4" w:rsidR="002623F5" w:rsidRDefault="000844D6" w:rsidP="0098786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A11503">
        <w:rPr>
          <w:rFonts w:ascii="Arial" w:hAnsi="Arial" w:cs="Arial"/>
        </w:rPr>
        <w:lastRenderedPageBreak/>
        <w:t>II.1.1. Maksymalna dopuszczalna wielkość emisji gazów i pyłów ze źródeł i emitorów</w:t>
      </w:r>
      <w:r>
        <w:rPr>
          <w:rFonts w:ascii="Arial" w:hAnsi="Arial" w:cs="Arial"/>
        </w:rPr>
        <w:t>.</w:t>
      </w:r>
    </w:p>
    <w:p w14:paraId="12C22945" w14:textId="77777777" w:rsidR="000844D6" w:rsidRPr="00A11503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11503">
        <w:rPr>
          <w:rFonts w:ascii="Arial" w:hAnsi="Arial" w:cs="Arial"/>
          <w:color w:val="000000"/>
        </w:rPr>
        <w:t>Tabela 1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"/>
        <w:tblDescription w:val="maksymalna dopuszczalna wielkość emisji gazów i pyłów do powietrza"/>
      </w:tblPr>
      <w:tblGrid>
        <w:gridCol w:w="486"/>
        <w:gridCol w:w="3069"/>
        <w:gridCol w:w="2276"/>
        <w:gridCol w:w="2591"/>
        <w:gridCol w:w="1218"/>
        <w:gridCol w:w="1163"/>
      </w:tblGrid>
      <w:tr w:rsidR="00CD5B81" w:rsidRPr="00CD5B81" w14:paraId="79D50433" w14:textId="77777777" w:rsidTr="004E13C6">
        <w:tc>
          <w:tcPr>
            <w:tcW w:w="0" w:type="auto"/>
            <w:vMerge w:val="restart"/>
            <w:vAlign w:val="center"/>
          </w:tcPr>
          <w:p w14:paraId="3DB5E8B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14:paraId="06ADE4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Emitor</w:t>
            </w:r>
          </w:p>
        </w:tc>
        <w:tc>
          <w:tcPr>
            <w:tcW w:w="0" w:type="auto"/>
            <w:vMerge w:val="restart"/>
            <w:vAlign w:val="center"/>
          </w:tcPr>
          <w:p w14:paraId="58349B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Źródło</w:t>
            </w:r>
          </w:p>
        </w:tc>
        <w:tc>
          <w:tcPr>
            <w:tcW w:w="4972" w:type="dxa"/>
            <w:gridSpan w:val="3"/>
            <w:vAlign w:val="center"/>
          </w:tcPr>
          <w:p w14:paraId="18F13D9A" w14:textId="2BFAB10C" w:rsidR="000844D6" w:rsidRPr="00CD5B81" w:rsidRDefault="000844D6" w:rsidP="00964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Emisja</w:t>
            </w:r>
          </w:p>
        </w:tc>
      </w:tr>
      <w:tr w:rsidR="00CD5B81" w:rsidRPr="00CD5B81" w14:paraId="575AD0EB" w14:textId="77777777" w:rsidTr="00964DA8">
        <w:tc>
          <w:tcPr>
            <w:tcW w:w="0" w:type="auto"/>
            <w:vMerge/>
            <w:vAlign w:val="center"/>
          </w:tcPr>
          <w:p w14:paraId="7C0F0E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B640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E6C3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14:paraId="59D5D7E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Rodzaj substancji zanieczyszczających</w:t>
            </w:r>
          </w:p>
        </w:tc>
        <w:tc>
          <w:tcPr>
            <w:tcW w:w="1218" w:type="dxa"/>
            <w:vAlign w:val="center"/>
          </w:tcPr>
          <w:p w14:paraId="0B066A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kg/h</w:t>
            </w:r>
          </w:p>
        </w:tc>
        <w:tc>
          <w:tcPr>
            <w:tcW w:w="1163" w:type="dxa"/>
            <w:vAlign w:val="center"/>
          </w:tcPr>
          <w:p w14:paraId="3FB9D6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mg/Nm</w:t>
            </w:r>
            <w:r w:rsidR="001441C7" w:rsidRPr="00CD5B81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3*</w:t>
            </w:r>
          </w:p>
        </w:tc>
      </w:tr>
      <w:tr w:rsidR="00CD5B81" w:rsidRPr="00CD5B81" w14:paraId="1F9A3C72" w14:textId="77777777" w:rsidTr="004E13C6">
        <w:tc>
          <w:tcPr>
            <w:tcW w:w="0" w:type="auto"/>
            <w:vMerge w:val="restart"/>
            <w:vAlign w:val="center"/>
          </w:tcPr>
          <w:p w14:paraId="71BD3177" w14:textId="391A771C" w:rsidR="000844D6" w:rsidRPr="00CD5B81" w:rsidRDefault="000844D6" w:rsidP="00964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10E4027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E5</w:t>
            </w:r>
          </w:p>
          <w:p w14:paraId="163ED7F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Wydziału Produkcji</w:t>
            </w:r>
          </w:p>
          <w:p w14:paraId="03EEDAB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Stopów Aluminiowych</w:t>
            </w:r>
          </w:p>
          <w:p w14:paraId="7D4998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0B5C7CA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(gazowy) 14 Mg</w:t>
            </w:r>
            <w:r w:rsidR="007D6D27"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– 2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szt</w:t>
            </w:r>
            <w:proofErr w:type="spellEnd"/>
          </w:p>
          <w:p w14:paraId="7625F1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289D3A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(gazowy) 6,5 Mg</w:t>
            </w:r>
            <w:r w:rsidR="007D6D27"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– 2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szt</w:t>
            </w:r>
            <w:proofErr w:type="spellEnd"/>
          </w:p>
          <w:p w14:paraId="32EA10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Suszarko – chłodziarka do</w:t>
            </w:r>
          </w:p>
          <w:p w14:paraId="5875C1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wiórów INTAL</w:t>
            </w:r>
            <w:r w:rsidR="007D6D27"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(gazowa)</w:t>
            </w:r>
          </w:p>
        </w:tc>
        <w:tc>
          <w:tcPr>
            <w:tcW w:w="0" w:type="auto"/>
            <w:vMerge w:val="restart"/>
            <w:vAlign w:val="center"/>
          </w:tcPr>
          <w:p w14:paraId="38892C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Suszarka – chłodziarka do wiórów INTAL (gazowa)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173E7C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68E695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FFFFFF"/>
          </w:tcPr>
          <w:p w14:paraId="306B4D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3E65E8F" w14:textId="77777777" w:rsidTr="004E13C6">
        <w:tc>
          <w:tcPr>
            <w:tcW w:w="0" w:type="auto"/>
            <w:vMerge/>
            <w:vAlign w:val="center"/>
          </w:tcPr>
          <w:p w14:paraId="7B0D9AB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3F5F6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DFB0B5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2EFB3D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0D437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18,7</w:t>
            </w:r>
          </w:p>
        </w:tc>
        <w:tc>
          <w:tcPr>
            <w:tcW w:w="1163" w:type="dxa"/>
            <w:shd w:val="clear" w:color="auto" w:fill="FFFFFF"/>
          </w:tcPr>
          <w:p w14:paraId="68669EC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A12800F" w14:textId="77777777" w:rsidTr="004E13C6">
        <w:tc>
          <w:tcPr>
            <w:tcW w:w="0" w:type="auto"/>
            <w:vMerge/>
            <w:vAlign w:val="center"/>
          </w:tcPr>
          <w:p w14:paraId="77C67B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7F98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00FE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73095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DE7D6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21A67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F899C39" w14:textId="77777777" w:rsidTr="004E13C6">
        <w:tc>
          <w:tcPr>
            <w:tcW w:w="0" w:type="auto"/>
            <w:vMerge/>
            <w:vAlign w:val="center"/>
          </w:tcPr>
          <w:p w14:paraId="32C7B4D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724E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28A1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FCCBE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CB7221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8A43B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96E9725" w14:textId="77777777" w:rsidTr="004E13C6">
        <w:tc>
          <w:tcPr>
            <w:tcW w:w="0" w:type="auto"/>
            <w:vMerge/>
            <w:vAlign w:val="center"/>
          </w:tcPr>
          <w:p w14:paraId="7D3AEA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83C9E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98F28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E9E26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44816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C9FCC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B27390C" w14:textId="77777777" w:rsidTr="004E13C6">
        <w:tc>
          <w:tcPr>
            <w:tcW w:w="0" w:type="auto"/>
            <w:vMerge/>
            <w:vAlign w:val="center"/>
          </w:tcPr>
          <w:p w14:paraId="02A93E1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C07F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EB2E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966BE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598D41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1,1</w:t>
            </w:r>
          </w:p>
        </w:tc>
        <w:tc>
          <w:tcPr>
            <w:tcW w:w="1163" w:type="dxa"/>
            <w:shd w:val="clear" w:color="auto" w:fill="FFFFFF"/>
          </w:tcPr>
          <w:p w14:paraId="230CBFC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7D176D3" w14:textId="77777777" w:rsidTr="004E13C6">
        <w:tc>
          <w:tcPr>
            <w:tcW w:w="0" w:type="auto"/>
            <w:vMerge/>
            <w:vAlign w:val="center"/>
          </w:tcPr>
          <w:p w14:paraId="6AC45A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DD25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401BD8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1D12A7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0567D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114D8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38691C75" w14:textId="77777777" w:rsidTr="004E13C6">
        <w:tc>
          <w:tcPr>
            <w:tcW w:w="0" w:type="auto"/>
            <w:vMerge/>
            <w:vAlign w:val="center"/>
          </w:tcPr>
          <w:p w14:paraId="49C847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7D4A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8A13D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AE94B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08C67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57DDB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93F5EED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3375868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EB7A51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4543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A352E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53B6E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3FE2E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7C5E0B5" w14:textId="77777777" w:rsidTr="004E13C6">
        <w:tc>
          <w:tcPr>
            <w:tcW w:w="0" w:type="auto"/>
            <w:vMerge/>
            <w:vAlign w:val="center"/>
          </w:tcPr>
          <w:p w14:paraId="1F2982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67B02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81EA49C" w14:textId="77777777" w:rsidR="007D6D27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</w:t>
            </w:r>
          </w:p>
          <w:p w14:paraId="1A9DBB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14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01CEA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06BDD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0,04</w:t>
            </w:r>
          </w:p>
        </w:tc>
        <w:tc>
          <w:tcPr>
            <w:tcW w:w="1163" w:type="dxa"/>
            <w:shd w:val="clear" w:color="auto" w:fill="FFFFFF"/>
          </w:tcPr>
          <w:p w14:paraId="251027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130FBFA" w14:textId="77777777" w:rsidTr="004E13C6">
        <w:tc>
          <w:tcPr>
            <w:tcW w:w="0" w:type="auto"/>
            <w:vMerge/>
            <w:vAlign w:val="center"/>
          </w:tcPr>
          <w:p w14:paraId="7D4A64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027B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36AA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8497D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64E51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0,42</w:t>
            </w:r>
          </w:p>
        </w:tc>
        <w:tc>
          <w:tcPr>
            <w:tcW w:w="1163" w:type="dxa"/>
            <w:shd w:val="clear" w:color="auto" w:fill="FFFFFF"/>
          </w:tcPr>
          <w:p w14:paraId="1592F0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8CC75C8" w14:textId="77777777" w:rsidTr="004E13C6">
        <w:tc>
          <w:tcPr>
            <w:tcW w:w="0" w:type="auto"/>
            <w:vMerge/>
            <w:vAlign w:val="center"/>
          </w:tcPr>
          <w:p w14:paraId="0F3F7D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C96B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2636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FFDEC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B737E8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8C997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7D0355CB" w14:textId="77777777" w:rsidTr="004E13C6">
        <w:tc>
          <w:tcPr>
            <w:tcW w:w="0" w:type="auto"/>
            <w:vMerge/>
            <w:vAlign w:val="center"/>
          </w:tcPr>
          <w:p w14:paraId="46CF3A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7000C2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DE4D3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64521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515BD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E20D7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0847C241" w14:textId="77777777" w:rsidTr="004E13C6">
        <w:trPr>
          <w:trHeight w:val="270"/>
        </w:trPr>
        <w:tc>
          <w:tcPr>
            <w:tcW w:w="0" w:type="auto"/>
            <w:vMerge/>
            <w:vAlign w:val="center"/>
          </w:tcPr>
          <w:p w14:paraId="03FF3E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1B70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B17B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0CC18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0CBCC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5772E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08CFEEE" w14:textId="77777777" w:rsidTr="004E13C6">
        <w:trPr>
          <w:trHeight w:val="221"/>
        </w:trPr>
        <w:tc>
          <w:tcPr>
            <w:tcW w:w="0" w:type="auto"/>
            <w:vMerge/>
            <w:vAlign w:val="center"/>
          </w:tcPr>
          <w:p w14:paraId="43F3EB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FA5A1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446C1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BF24C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97718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0,094</w:t>
            </w:r>
          </w:p>
        </w:tc>
        <w:tc>
          <w:tcPr>
            <w:tcW w:w="1163" w:type="dxa"/>
            <w:shd w:val="clear" w:color="auto" w:fill="FFFFFF"/>
          </w:tcPr>
          <w:p w14:paraId="38EBFE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F0FE17C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4C1CCE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19772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3FDEAD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F28013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CC4830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9E2DB9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215D53D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1F4A4E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C0D8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14D83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5C591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76C05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6122B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0FE0258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AA272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503339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DE08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EE70A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0810FF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</w:tcPr>
          <w:p w14:paraId="224D707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EEE5A03" w14:textId="77777777" w:rsidTr="004E13C6">
        <w:tc>
          <w:tcPr>
            <w:tcW w:w="0" w:type="auto"/>
            <w:vMerge/>
            <w:vAlign w:val="center"/>
          </w:tcPr>
          <w:p w14:paraId="250C6A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5FCF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EBA8B3A" w14:textId="77777777" w:rsidR="007D6D27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</w:t>
            </w:r>
          </w:p>
          <w:p w14:paraId="157C0F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6,5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5358788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4147A6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</w:t>
            </w:r>
          </w:p>
        </w:tc>
        <w:tc>
          <w:tcPr>
            <w:tcW w:w="1163" w:type="dxa"/>
            <w:shd w:val="clear" w:color="auto" w:fill="FFFFFF"/>
          </w:tcPr>
          <w:p w14:paraId="20A7C2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A036DF8" w14:textId="77777777" w:rsidTr="004E13C6">
        <w:tc>
          <w:tcPr>
            <w:tcW w:w="0" w:type="auto"/>
            <w:vMerge/>
            <w:vAlign w:val="center"/>
          </w:tcPr>
          <w:p w14:paraId="790003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8D5A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9D5D3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B1A82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2FD3D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</w:t>
            </w:r>
          </w:p>
        </w:tc>
        <w:tc>
          <w:tcPr>
            <w:tcW w:w="1163" w:type="dxa"/>
            <w:shd w:val="clear" w:color="auto" w:fill="FFFFFF"/>
          </w:tcPr>
          <w:p w14:paraId="48337B0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90BC876" w14:textId="77777777" w:rsidTr="004E13C6">
        <w:tc>
          <w:tcPr>
            <w:tcW w:w="0" w:type="auto"/>
            <w:vMerge/>
            <w:vAlign w:val="center"/>
          </w:tcPr>
          <w:p w14:paraId="709EBD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D116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60C8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FEEA59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154C05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B62D1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535739B1" w14:textId="77777777" w:rsidTr="004E13C6">
        <w:tc>
          <w:tcPr>
            <w:tcW w:w="0" w:type="auto"/>
            <w:vMerge/>
            <w:vAlign w:val="center"/>
          </w:tcPr>
          <w:p w14:paraId="241615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39E0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72D31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917C4F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FEAE0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0B4CE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7E56A27D" w14:textId="77777777" w:rsidTr="004E13C6">
        <w:tc>
          <w:tcPr>
            <w:tcW w:w="0" w:type="auto"/>
            <w:vMerge/>
            <w:vAlign w:val="center"/>
          </w:tcPr>
          <w:p w14:paraId="544D19D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E5EF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C25C94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0A6821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ED90D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7E16E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A27733D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5CA493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BBFD6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F5391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89B73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EB960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0,04</w:t>
            </w:r>
          </w:p>
        </w:tc>
        <w:tc>
          <w:tcPr>
            <w:tcW w:w="1163" w:type="dxa"/>
            <w:shd w:val="clear" w:color="auto" w:fill="FFFFFF"/>
          </w:tcPr>
          <w:p w14:paraId="28C149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2D9090D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767C9C7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8B48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6E73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74276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BD36AF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8BB41D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3436B19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B3D29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7DC8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89315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DA8E55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372002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77DE7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D5F809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14776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D8D56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2AB8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BF8557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0F3A3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DD6329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C7ED92C" w14:textId="77777777" w:rsidTr="004E13C6">
        <w:tc>
          <w:tcPr>
            <w:tcW w:w="0" w:type="auto"/>
            <w:vMerge/>
            <w:vAlign w:val="center"/>
          </w:tcPr>
          <w:p w14:paraId="63D490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C1C7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103EB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łącznie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E6432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4EFE4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2,1</w:t>
            </w:r>
          </w:p>
        </w:tc>
        <w:tc>
          <w:tcPr>
            <w:tcW w:w="1163" w:type="dxa"/>
            <w:shd w:val="clear" w:color="auto" w:fill="FFFFFF"/>
          </w:tcPr>
          <w:p w14:paraId="520FA0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6E0BFF1" w14:textId="77777777" w:rsidTr="004E13C6">
        <w:tc>
          <w:tcPr>
            <w:tcW w:w="0" w:type="auto"/>
            <w:vMerge/>
            <w:vAlign w:val="center"/>
          </w:tcPr>
          <w:p w14:paraId="695E35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E463B8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76774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6E3A7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6ACE4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19,56</w:t>
            </w:r>
          </w:p>
        </w:tc>
        <w:tc>
          <w:tcPr>
            <w:tcW w:w="1163" w:type="dxa"/>
            <w:shd w:val="clear" w:color="auto" w:fill="FFFFFF"/>
          </w:tcPr>
          <w:p w14:paraId="71C969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7954AF7" w14:textId="77777777" w:rsidTr="004E13C6">
        <w:tc>
          <w:tcPr>
            <w:tcW w:w="0" w:type="auto"/>
            <w:vMerge/>
            <w:vAlign w:val="center"/>
          </w:tcPr>
          <w:p w14:paraId="073071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7258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5C118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BC85D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0AC168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4E8872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5CA0A17F" w14:textId="77777777" w:rsidTr="004E13C6">
        <w:tc>
          <w:tcPr>
            <w:tcW w:w="0" w:type="auto"/>
            <w:vMerge/>
            <w:vAlign w:val="center"/>
          </w:tcPr>
          <w:p w14:paraId="3569CC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CCDF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B4A80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99EFB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32BA05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BB292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772030A3" w14:textId="77777777" w:rsidTr="004E13C6">
        <w:tc>
          <w:tcPr>
            <w:tcW w:w="0" w:type="auto"/>
            <w:vMerge/>
            <w:vAlign w:val="center"/>
          </w:tcPr>
          <w:p w14:paraId="19606A9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2E5FA7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C5CE3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E84F5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DDAD5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F2CDC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8B6E203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28F6E1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2231D6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82C1F8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FC19A5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149D1F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1,368</w:t>
            </w:r>
          </w:p>
        </w:tc>
        <w:tc>
          <w:tcPr>
            <w:tcW w:w="1163" w:type="dxa"/>
            <w:shd w:val="clear" w:color="auto" w:fill="FFFFFF"/>
          </w:tcPr>
          <w:p w14:paraId="5808E7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C0EEEB8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4B0988A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7CC0FF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8C36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015297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6E5AD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432630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829E238" w14:textId="77777777" w:rsidTr="004E13C6">
        <w:trPr>
          <w:trHeight w:val="128"/>
        </w:trPr>
        <w:tc>
          <w:tcPr>
            <w:tcW w:w="0" w:type="auto"/>
            <w:vMerge/>
            <w:vAlign w:val="center"/>
          </w:tcPr>
          <w:p w14:paraId="63E8F27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ABAA1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A9C1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9824FB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739AB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A77FCC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404ADF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9D85C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628D3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BD17A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E52D85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B42E1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FCBAE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4558BCA" w14:textId="77777777" w:rsidTr="004E13C6">
        <w:trPr>
          <w:trHeight w:val="127"/>
        </w:trPr>
        <w:tc>
          <w:tcPr>
            <w:tcW w:w="0" w:type="auto"/>
            <w:vMerge w:val="restart"/>
            <w:vAlign w:val="center"/>
          </w:tcPr>
          <w:p w14:paraId="10435F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14:paraId="03ADEA7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E5</w:t>
            </w:r>
          </w:p>
          <w:p w14:paraId="606B30B0" w14:textId="77777777" w:rsidR="00964DA8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Wydziału Produkcji Stopów Aluminiowych –</w:t>
            </w:r>
          </w:p>
          <w:p w14:paraId="4208D137" w14:textId="4F7541D4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w sytuacji remontu odpylacza podłączonego do E6</w:t>
            </w:r>
          </w:p>
          <w:p w14:paraId="5BCF511A" w14:textId="77777777" w:rsidR="000844D6" w:rsidRPr="00CD5B81" w:rsidRDefault="002623F5" w:rsidP="00964DA8">
            <w:pPr>
              <w:spacing w:after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W tym:</w:t>
            </w:r>
          </w:p>
          <w:p w14:paraId="3B6727F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E5</w:t>
            </w:r>
          </w:p>
          <w:p w14:paraId="7F7405B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14Mg</w:t>
            </w:r>
          </w:p>
          <w:p w14:paraId="210B398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2 szt.</w:t>
            </w:r>
          </w:p>
          <w:p w14:paraId="46AAF55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6,5 Mg</w:t>
            </w:r>
          </w:p>
          <w:p w14:paraId="2792E9C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– 2 szt.</w:t>
            </w:r>
          </w:p>
          <w:p w14:paraId="4A1ED1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Suszarko – chłodziarka do</w:t>
            </w:r>
          </w:p>
          <w:p w14:paraId="1B67729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wiórów INTAL</w:t>
            </w:r>
          </w:p>
          <w:p w14:paraId="6AA5003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(gazowa)</w:t>
            </w:r>
          </w:p>
          <w:p w14:paraId="2BF5B8E7" w14:textId="77777777" w:rsidR="000844D6" w:rsidRPr="00CD5B81" w:rsidRDefault="000844D6" w:rsidP="00964DA8">
            <w:pPr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E6</w:t>
            </w:r>
          </w:p>
          <w:p w14:paraId="0CC3425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6 Mg – 4 szt.</w:t>
            </w:r>
          </w:p>
          <w:p w14:paraId="39D50E4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  <w:p w14:paraId="3D925BC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znad zgarów – 2 szt.</w:t>
            </w:r>
          </w:p>
          <w:p w14:paraId="32D7461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4 szt.</w:t>
            </w:r>
          </w:p>
          <w:p w14:paraId="751A7B5A" w14:textId="2FC902D0" w:rsidR="000844D6" w:rsidRPr="00CD5B81" w:rsidRDefault="000844D6" w:rsidP="00964DA8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Czas pracy 744</w:t>
            </w:r>
            <w:r w:rsidR="00792702"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vAlign w:val="center"/>
          </w:tcPr>
          <w:p w14:paraId="13FB16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Suszarka – chłodziarka do wiórów INTAL (gazowa)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29CAD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FAEAF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163" w:type="dxa"/>
            <w:shd w:val="clear" w:color="auto" w:fill="FFFFFF"/>
          </w:tcPr>
          <w:p w14:paraId="1B8A51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D9F6422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0E0933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27C356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190E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655D8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65A8B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18,7</w:t>
            </w:r>
          </w:p>
        </w:tc>
        <w:tc>
          <w:tcPr>
            <w:tcW w:w="1163" w:type="dxa"/>
            <w:shd w:val="clear" w:color="auto" w:fill="FFFFFF"/>
          </w:tcPr>
          <w:p w14:paraId="7A9B29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1415AA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6D12A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6846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6746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FAD8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E5A19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18CCA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35F666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34098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1FD3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EFCC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D954C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3A8AC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8E4FA3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B8F5E82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DE811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FFA8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CF1590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1F213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EF33A8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418EE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C3E743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629881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5736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CCB33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6036E3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CA817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1,1</w:t>
            </w:r>
          </w:p>
        </w:tc>
        <w:tc>
          <w:tcPr>
            <w:tcW w:w="1163" w:type="dxa"/>
            <w:shd w:val="clear" w:color="auto" w:fill="FFFFFF"/>
          </w:tcPr>
          <w:p w14:paraId="37A551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D18FF7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2FD3B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7E6F9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F3BAF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B58D6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A21F4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3AA08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327E4F2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30C89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0EC7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917A14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A9277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010CC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F718E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6A81D2D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2AEE7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F128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9E14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B8CB0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F6A74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20E52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D425E4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182B0B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DC1325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C1E6EA5" w14:textId="77777777" w:rsidR="00964DA8" w:rsidRPr="00CD5B81" w:rsidRDefault="000844D6" w:rsidP="00964D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</w:t>
            </w:r>
          </w:p>
          <w:p w14:paraId="382A6CA8" w14:textId="60D37AE4" w:rsidR="000844D6" w:rsidRPr="00CD5B81" w:rsidRDefault="000844D6" w:rsidP="00964D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14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E973B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AD663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0,04</w:t>
            </w:r>
          </w:p>
        </w:tc>
        <w:tc>
          <w:tcPr>
            <w:tcW w:w="1163" w:type="dxa"/>
            <w:shd w:val="clear" w:color="auto" w:fill="FFFFFF"/>
          </w:tcPr>
          <w:p w14:paraId="2DA9919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01AABB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62804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853478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EBF1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F8AF52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0EBE84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0,42</w:t>
            </w:r>
          </w:p>
        </w:tc>
        <w:tc>
          <w:tcPr>
            <w:tcW w:w="1163" w:type="dxa"/>
            <w:shd w:val="clear" w:color="auto" w:fill="FFFFFF"/>
          </w:tcPr>
          <w:p w14:paraId="753AE97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26AAD6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A3A16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7814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C48B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D237A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51A9D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92959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BE31DD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18C76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9FA4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B85D6A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887DE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F827D7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C13BA6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71A5089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2FDB1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99626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4F98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88CC49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B5FC0E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3795B0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D948D5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3481A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03E7A7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ED55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6F66F7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71ED8C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0,094</w:t>
            </w:r>
          </w:p>
        </w:tc>
        <w:tc>
          <w:tcPr>
            <w:tcW w:w="1163" w:type="dxa"/>
            <w:shd w:val="clear" w:color="auto" w:fill="FFFFFF"/>
          </w:tcPr>
          <w:p w14:paraId="756F657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690C71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6FE96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FD3FA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4AD05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B266E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C6BB06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A5B2B1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A8808C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B322D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EFBC1D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B47E1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FB2D0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9F6DB4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E4725F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659D7CB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FC6E11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BB6EF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40727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18FB51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1236C0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6F525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C74A46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5C62E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EA43A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C32C3D8" w14:textId="77777777" w:rsidR="002623F5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</w:t>
            </w:r>
          </w:p>
          <w:p w14:paraId="429035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6,5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167D9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8058CC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</w:t>
            </w:r>
          </w:p>
        </w:tc>
        <w:tc>
          <w:tcPr>
            <w:tcW w:w="1163" w:type="dxa"/>
            <w:shd w:val="clear" w:color="auto" w:fill="FFFFFF"/>
          </w:tcPr>
          <w:p w14:paraId="07F711D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A05AD6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1D3AC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8CB2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B5B8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68229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A8DDDD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</w:t>
            </w:r>
          </w:p>
        </w:tc>
        <w:tc>
          <w:tcPr>
            <w:tcW w:w="1163" w:type="dxa"/>
            <w:shd w:val="clear" w:color="auto" w:fill="FFFFFF"/>
          </w:tcPr>
          <w:p w14:paraId="7F855B1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178C95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6DAD72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7C17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9CB0C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135C0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621B17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5A2CB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373153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1D097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549A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ABCE8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C2ACB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0C1F25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B7BB24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D8D409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10123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B583F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5947F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CFAE3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FEA530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B7EE11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80EED2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EF48F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2061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055CA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650CF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53D8BE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0,04</w:t>
            </w:r>
          </w:p>
        </w:tc>
        <w:tc>
          <w:tcPr>
            <w:tcW w:w="1163" w:type="dxa"/>
            <w:shd w:val="clear" w:color="auto" w:fill="FFFFFF"/>
          </w:tcPr>
          <w:p w14:paraId="252CF06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6C02EF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FAC5C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264FC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72A4E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D1D87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0E15DF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0DE2F0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9F81CE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5D75F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86D9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A46F0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E755A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717164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BBF038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4BD8A9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E7A8EB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C285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8B835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E397A4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E1453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CCAA23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97E141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679C9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27776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1D4D4A" w14:textId="77777777" w:rsidR="002623F5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</w:t>
            </w:r>
          </w:p>
          <w:p w14:paraId="612AEEA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712E7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B41F0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0,4606</w:t>
            </w:r>
          </w:p>
        </w:tc>
        <w:tc>
          <w:tcPr>
            <w:tcW w:w="1163" w:type="dxa"/>
            <w:shd w:val="clear" w:color="auto" w:fill="FFFFFF"/>
          </w:tcPr>
          <w:p w14:paraId="6BC4019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041FD2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4D571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B6395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6666F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2CC68A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6D6DAC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1,6662</w:t>
            </w:r>
          </w:p>
        </w:tc>
        <w:tc>
          <w:tcPr>
            <w:tcW w:w="1163" w:type="dxa"/>
            <w:shd w:val="clear" w:color="auto" w:fill="FFFFFF"/>
          </w:tcPr>
          <w:p w14:paraId="5B92F80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580520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E9AC9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2B03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434C0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6C3D4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1C2A91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3DECD8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B7DF7A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6D8563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6FB31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35C3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5A78E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808804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92E97A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75F87A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A91BA4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A3E0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EE3C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E9813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B35AAA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4DFC39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60E3EA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6E38E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D3EC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34761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2A258B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9317B6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A5911D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C86D3D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B861C1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F0FB7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1EC054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69286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E419ED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676F44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04BAC53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B78A2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EE0E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BFDF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BFAD5A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0E266D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8912EB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43924F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C2C2C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5BD28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4B928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E5FC7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B85751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0,00094</w:t>
            </w:r>
          </w:p>
        </w:tc>
        <w:tc>
          <w:tcPr>
            <w:tcW w:w="1163" w:type="dxa"/>
            <w:shd w:val="clear" w:color="auto" w:fill="FFFFFF"/>
          </w:tcPr>
          <w:p w14:paraId="29E9AA5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2DB98E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F4C3B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AA59F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EDCBFE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5BC1C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CA9AA4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0,00238</w:t>
            </w:r>
          </w:p>
        </w:tc>
        <w:tc>
          <w:tcPr>
            <w:tcW w:w="1163" w:type="dxa"/>
            <w:shd w:val="clear" w:color="auto" w:fill="FFFFFF"/>
          </w:tcPr>
          <w:p w14:paraId="33F7574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9317EC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D84CD0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ABA3E7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FC1D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3F334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43E1F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E4B48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56C88D4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ADA750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C7B5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7F5FC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A8B72D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2C0CE6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9BB701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EFD708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6DFE1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D946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70C1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FAE0B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30B223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D2D540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84E353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BD2B8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0358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17490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FCA92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974D80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291A40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EE1C32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B5CAAA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0B34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F304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300E4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458D2D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E9E6DA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948C2C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608E2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DF648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C3CF6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9BF6B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F9D82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895E39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DA0B4D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7659C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2CAB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CCD4F0A" w14:textId="77777777" w:rsidR="002623F5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 znad zgarów </w:t>
            </w:r>
          </w:p>
          <w:p w14:paraId="3B5DEA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CEFAAB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175A4D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0,00235</w:t>
            </w:r>
          </w:p>
        </w:tc>
        <w:tc>
          <w:tcPr>
            <w:tcW w:w="1163" w:type="dxa"/>
            <w:shd w:val="clear" w:color="auto" w:fill="FFFFFF"/>
          </w:tcPr>
          <w:p w14:paraId="0941D54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8D1A1D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946ECC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F6897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D04D87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DF17A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4053E7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0,00595</w:t>
            </w:r>
          </w:p>
        </w:tc>
        <w:tc>
          <w:tcPr>
            <w:tcW w:w="1163" w:type="dxa"/>
            <w:shd w:val="clear" w:color="auto" w:fill="FFFFFF"/>
          </w:tcPr>
          <w:p w14:paraId="683B5FA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6C4752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D3AD8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588CC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2C65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E4BCC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CFDFE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719E07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2FB87E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9CFC0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26109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5716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D05DA7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49B4ED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52C63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7CD225E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69989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4B31D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EC4BC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C8C1C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634093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5522E9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7305AE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50500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C02A28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21E19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AD95CA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FC4BFA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9FA02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62186D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51BD1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74C20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E99F4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347CE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4C3C8E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5FE417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02101B4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F3F74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68E0C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28432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489643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5D5B7E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2FD7F7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BCAEEC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EF32FD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27FE6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FAE93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74C753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B38FBB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0,00611</w:t>
            </w:r>
          </w:p>
        </w:tc>
        <w:tc>
          <w:tcPr>
            <w:tcW w:w="1163" w:type="dxa"/>
            <w:shd w:val="clear" w:color="auto" w:fill="FFFFFF"/>
          </w:tcPr>
          <w:p w14:paraId="641CB14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E5151C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33722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2B03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3C47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98A16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194895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0,01547</w:t>
            </w:r>
          </w:p>
        </w:tc>
        <w:tc>
          <w:tcPr>
            <w:tcW w:w="1163" w:type="dxa"/>
            <w:shd w:val="clear" w:color="auto" w:fill="FFFFFF"/>
          </w:tcPr>
          <w:p w14:paraId="6A65CC0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026C78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0BC322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DE39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E60EE8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7AB51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26D745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C1441A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7E38017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AC0900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62598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1142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135988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029CA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E4EC06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318FD8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59D08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4C873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EC248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C42C0F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7F2715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AF20E3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CE0ECA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0C2BC8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C809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230C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DA9903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D0DE87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99B10D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01EAE1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BE2BA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093F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DE675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C30157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BB3E59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F7BEC2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AA5E98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40A7F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CE14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9F39A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17564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F96F17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CBA1AE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7A07D3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9FBC3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85AE1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575E6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72902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B4301A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3,972</w:t>
            </w:r>
          </w:p>
        </w:tc>
        <w:tc>
          <w:tcPr>
            <w:tcW w:w="1163" w:type="dxa"/>
            <w:shd w:val="clear" w:color="auto" w:fill="FFFFFF"/>
          </w:tcPr>
          <w:p w14:paraId="24A34BD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21B9692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2EFD3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80D5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A9983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E4F49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2C3077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24,301</w:t>
            </w:r>
          </w:p>
        </w:tc>
        <w:tc>
          <w:tcPr>
            <w:tcW w:w="1163" w:type="dxa"/>
            <w:shd w:val="clear" w:color="auto" w:fill="FFFFFF"/>
          </w:tcPr>
          <w:p w14:paraId="4F015B6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0B9C84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76C1B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7953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7EBF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F9189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D63EF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DDF75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E079AC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24409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38F3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DEE4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7FB73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4951F5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7E101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6E09F2A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4CAC89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7D6D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CE11D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8E8D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3DD8D9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58D051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42455B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EAF486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578D5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AB4F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2077E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4995CB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1,368</w:t>
            </w:r>
          </w:p>
        </w:tc>
        <w:tc>
          <w:tcPr>
            <w:tcW w:w="1163" w:type="dxa"/>
            <w:shd w:val="clear" w:color="auto" w:fill="FFFFFF"/>
          </w:tcPr>
          <w:p w14:paraId="7A85A55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15FCEB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0FA25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880F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C18AD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0F76A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EC4B7F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BD1F99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4AF709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38964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D3C5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469C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2DBC6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4668AA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CE1FCE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6446B55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97F79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A5758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3FB902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4D625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6649B5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CA8D6D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EA85065" w14:textId="77777777" w:rsidTr="004E13C6">
        <w:trPr>
          <w:trHeight w:val="127"/>
        </w:trPr>
        <w:tc>
          <w:tcPr>
            <w:tcW w:w="0" w:type="auto"/>
            <w:vMerge w:val="restart"/>
            <w:vAlign w:val="center"/>
          </w:tcPr>
          <w:p w14:paraId="07A7D6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14:paraId="4CDCA4B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E6</w:t>
            </w:r>
          </w:p>
          <w:p w14:paraId="47A7235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Emitor Wydziału Produkcji Stopów Aluminiowych</w:t>
            </w:r>
          </w:p>
          <w:p w14:paraId="7203C94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6 Mg – 4 szt.</w:t>
            </w:r>
          </w:p>
          <w:p w14:paraId="164D684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  <w:p w14:paraId="32A5801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znad zgarów – 2 szt.</w:t>
            </w:r>
          </w:p>
          <w:p w14:paraId="1230FE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4 szt.</w:t>
            </w:r>
          </w:p>
        </w:tc>
        <w:tc>
          <w:tcPr>
            <w:tcW w:w="0" w:type="auto"/>
            <w:vMerge w:val="restart"/>
            <w:vAlign w:val="center"/>
          </w:tcPr>
          <w:p w14:paraId="7C9D7B47" w14:textId="77777777" w:rsidR="002623F5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</w:t>
            </w:r>
          </w:p>
          <w:p w14:paraId="408F514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552DB54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590769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0,4606</w:t>
            </w:r>
          </w:p>
        </w:tc>
        <w:tc>
          <w:tcPr>
            <w:tcW w:w="1163" w:type="dxa"/>
            <w:shd w:val="clear" w:color="auto" w:fill="FFFFFF"/>
          </w:tcPr>
          <w:p w14:paraId="2222DDE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990CC6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A210C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DF0F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866241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183797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BD6E4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1,1662</w:t>
            </w:r>
          </w:p>
        </w:tc>
        <w:tc>
          <w:tcPr>
            <w:tcW w:w="1163" w:type="dxa"/>
            <w:shd w:val="clear" w:color="auto" w:fill="FFFFFF"/>
          </w:tcPr>
          <w:p w14:paraId="6DFF634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908F33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2FEB5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779CD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7C9970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BB327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30FA7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A8B9C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F58755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768AA0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4EB4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694E7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DF4E5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725B1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C0823F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884BE7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F99CC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A4C81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018D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AAD870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E21BC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F3D2A1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32047F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78B12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537DB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0AD52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5A04D2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1BCA10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C7AEE9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8FD56B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87677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D9D5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6D712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3E5A32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BB2170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A2ADA1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73A9A9C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9F439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618F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D4A7D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F38D7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2BB996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1F80A2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61C248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EE2C83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D28350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A8662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50851F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E25C79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0,00094</w:t>
            </w:r>
          </w:p>
        </w:tc>
        <w:tc>
          <w:tcPr>
            <w:tcW w:w="1163" w:type="dxa"/>
            <w:shd w:val="clear" w:color="auto" w:fill="FFFFFF"/>
          </w:tcPr>
          <w:p w14:paraId="2A66000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B154AB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0B104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1F5B12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9B03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AE63F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E22DF2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0,00238</w:t>
            </w:r>
          </w:p>
        </w:tc>
        <w:tc>
          <w:tcPr>
            <w:tcW w:w="1163" w:type="dxa"/>
            <w:shd w:val="clear" w:color="auto" w:fill="FFFFFF"/>
          </w:tcPr>
          <w:p w14:paraId="6AD867D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4B30A7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ADF7E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608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8173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E2629C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91EBD5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B53B0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5742A2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3A4FD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A781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10677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45DE9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1CE8A4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B9B721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6A4B143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481FF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A356E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DC4F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4E6CE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59AE12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1BC927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AEDEB6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D53D5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3E066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8914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7EE20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5703FB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E4A140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0FB3FA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46D09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61E55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4B9F0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45FC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403950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8787A5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F837B4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1C63C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D0F52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FEC82B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F5FB1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51CC73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C1367D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A310F5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21DE46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FD137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842D7DF" w14:textId="77777777" w:rsidR="002623F5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 znad zgarów </w:t>
            </w:r>
          </w:p>
          <w:p w14:paraId="276043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2FD11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19154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0,00235</w:t>
            </w:r>
          </w:p>
        </w:tc>
        <w:tc>
          <w:tcPr>
            <w:tcW w:w="1163" w:type="dxa"/>
            <w:shd w:val="clear" w:color="auto" w:fill="FFFFFF"/>
          </w:tcPr>
          <w:p w14:paraId="2F736D3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C06164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726B0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54097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CFB7A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69B99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A69F83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0,00595</w:t>
            </w:r>
          </w:p>
        </w:tc>
        <w:tc>
          <w:tcPr>
            <w:tcW w:w="1163" w:type="dxa"/>
            <w:shd w:val="clear" w:color="auto" w:fill="FFFFFF"/>
          </w:tcPr>
          <w:p w14:paraId="1E65374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5E817A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0907A5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1B1C3A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AACC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27568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D473F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14A2E8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7A55CDF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3E16D3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A27AC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F07E1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C70306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6FEA3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1CCD6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C9BC9A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8CC8D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A5298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B51E1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84F4F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597020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D359B8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331595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F94F0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EB905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0CFDB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6E6A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30A478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C667F6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103858D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73D6C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A6AA5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6C50D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E64FB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3160E9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03A1B5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0951CD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CB5D1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640818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3B69A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F455A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2A657C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2812C8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A95F70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38044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E372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612CE2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 podsufitowy </w:t>
            </w:r>
          </w:p>
          <w:p w14:paraId="72A9BB9A" w14:textId="4D7DBA4E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48EF46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B4254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0,00611</w:t>
            </w:r>
          </w:p>
        </w:tc>
        <w:tc>
          <w:tcPr>
            <w:tcW w:w="1163" w:type="dxa"/>
            <w:shd w:val="clear" w:color="auto" w:fill="FFFFFF"/>
          </w:tcPr>
          <w:p w14:paraId="2AA1571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CB5F82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63379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C249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B8CB5B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023DAF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A93F30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0,01547</w:t>
            </w:r>
          </w:p>
        </w:tc>
        <w:tc>
          <w:tcPr>
            <w:tcW w:w="1163" w:type="dxa"/>
            <w:shd w:val="clear" w:color="auto" w:fill="FFFFFF"/>
          </w:tcPr>
          <w:p w14:paraId="48DEF6F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E4F4DD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BFE3C3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583B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E803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1E732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D8F26A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7CBBE4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23B6995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369CC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D283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0E6C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B58E9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CF5E2E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00E67F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225535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F2469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2E4D3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88EC2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2D987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E3C0E0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0F2153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F3EFC12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CFA57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F39E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0CE9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D726B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980308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5D1733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34913C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E59239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B83F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6C39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9E6E5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A0ABE7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938CE2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7EF847D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5892EF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ADC440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2A89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DDC510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81CFAF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AD4C0E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900BD9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5E8BD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B3F8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F4702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246D0A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1BF58C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1,872</w:t>
            </w:r>
          </w:p>
        </w:tc>
        <w:tc>
          <w:tcPr>
            <w:tcW w:w="1163" w:type="dxa"/>
            <w:shd w:val="clear" w:color="auto" w:fill="FFFFFF"/>
          </w:tcPr>
          <w:p w14:paraId="74BCC5E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5DD406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C76ADD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F8C6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F1BC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5CC73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F83191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4,741</w:t>
            </w:r>
          </w:p>
        </w:tc>
        <w:tc>
          <w:tcPr>
            <w:tcW w:w="1163" w:type="dxa"/>
            <w:shd w:val="clear" w:color="auto" w:fill="FFFFFF"/>
          </w:tcPr>
          <w:p w14:paraId="4366B29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5E8ED4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3FBFC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50E6D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59669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6507C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8CC4D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0D4270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03C1F1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3E4E6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673E7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D4B8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9B0E2B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1F6125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829A21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1ED791F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D810A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6E288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F15475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E5DAF7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B21352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402147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14E3F8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F0772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CC9D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CB04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E6BB0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4527DE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BB59CD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511D29E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1E878C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E6D8C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B05B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7A4E9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CA4EF1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E74C7A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691FEE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6DCD4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DDFA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E945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61D4B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CE8FFB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1A7346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67D9DC7" w14:textId="77777777" w:rsidTr="004E13C6">
        <w:trPr>
          <w:trHeight w:val="127"/>
        </w:trPr>
        <w:tc>
          <w:tcPr>
            <w:tcW w:w="0" w:type="auto"/>
            <w:vMerge w:val="restart"/>
            <w:vAlign w:val="center"/>
          </w:tcPr>
          <w:p w14:paraId="19EBBE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14:paraId="03FFC56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E6</w:t>
            </w:r>
          </w:p>
          <w:p w14:paraId="168F005D" w14:textId="77777777" w:rsidR="00964DA8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Wydziału Produkcji Stopów Aluminiowych –</w:t>
            </w:r>
          </w:p>
          <w:p w14:paraId="0643C061" w14:textId="51A73452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w sytuacji remontu odpylacza podłączonego do E7</w:t>
            </w:r>
          </w:p>
          <w:p w14:paraId="44FC7428" w14:textId="77777777" w:rsidR="002623F5" w:rsidRPr="00CD5B81" w:rsidRDefault="002623F5" w:rsidP="00964DA8">
            <w:pPr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W tym:</w:t>
            </w:r>
          </w:p>
          <w:p w14:paraId="2401024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E6</w:t>
            </w:r>
          </w:p>
          <w:p w14:paraId="55C1AFF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6 Mg – 4 szt.</w:t>
            </w:r>
          </w:p>
          <w:p w14:paraId="028883D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  <w:p w14:paraId="4A36217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znad zgarów – 2 szt.</w:t>
            </w:r>
          </w:p>
          <w:p w14:paraId="4D2DA206" w14:textId="4C8F7F45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4 szt.</w:t>
            </w:r>
          </w:p>
          <w:p w14:paraId="6AAD8B8E" w14:textId="77777777" w:rsidR="000844D6" w:rsidRPr="00CD5B81" w:rsidRDefault="000844D6" w:rsidP="00964DA8">
            <w:pPr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E7</w:t>
            </w:r>
          </w:p>
          <w:p w14:paraId="1ECFBC7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77D7E568" w14:textId="77777777" w:rsidR="00964DA8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(indukcyjny) </w:t>
            </w:r>
          </w:p>
          <w:p w14:paraId="227D56E7" w14:textId="661968D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2,2 Mg – 2 szt.</w:t>
            </w:r>
          </w:p>
          <w:p w14:paraId="3D7BAE9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4CE4B19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2 szt.</w:t>
            </w:r>
          </w:p>
          <w:p w14:paraId="1DF93278" w14:textId="77777777" w:rsidR="00B46C83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–</w:t>
            </w:r>
          </w:p>
          <w:p w14:paraId="7C7CC6B0" w14:textId="2174EEC8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 dla pieców 2,2 Mg</w:t>
            </w:r>
          </w:p>
          <w:p w14:paraId="59DF44E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 dla pieców 3 Mg</w:t>
            </w:r>
          </w:p>
          <w:p w14:paraId="7FAF20C4" w14:textId="77777777" w:rsidR="00B46C83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 na hali zapraw metalicznych –</w:t>
            </w:r>
          </w:p>
          <w:p w14:paraId="6563FCA8" w14:textId="17B7C28C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</w:t>
            </w:r>
          </w:p>
          <w:p w14:paraId="0E97595E" w14:textId="77777777" w:rsidR="000844D6" w:rsidRPr="00CD5B81" w:rsidRDefault="000844D6" w:rsidP="00B46C8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Czas pracy 744 h</w:t>
            </w:r>
          </w:p>
        </w:tc>
        <w:tc>
          <w:tcPr>
            <w:tcW w:w="0" w:type="auto"/>
            <w:vMerge w:val="restart"/>
            <w:vAlign w:val="center"/>
          </w:tcPr>
          <w:p w14:paraId="5F4C1BB3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</w:t>
            </w:r>
          </w:p>
          <w:p w14:paraId="05CF96D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 Mg.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7DA96C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7D69CD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0,4606</w:t>
            </w:r>
          </w:p>
        </w:tc>
        <w:tc>
          <w:tcPr>
            <w:tcW w:w="1163" w:type="dxa"/>
            <w:shd w:val="clear" w:color="auto" w:fill="FFFFFF"/>
          </w:tcPr>
          <w:p w14:paraId="2F4ADFE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77C860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C1ABF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3EB8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3A05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ADF022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861951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1,662</w:t>
            </w:r>
          </w:p>
        </w:tc>
        <w:tc>
          <w:tcPr>
            <w:tcW w:w="1163" w:type="dxa"/>
            <w:shd w:val="clear" w:color="auto" w:fill="FFFFFF"/>
          </w:tcPr>
          <w:p w14:paraId="12A24D4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A19356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F2E621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767C0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81DB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5C5595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F00CA0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C523DC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206E256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42304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E7D84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4089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6F40A9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B48144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73DFF0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72F1AC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C9CF9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D0CD5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0562A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4ABC43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C93F72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37E813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C3C6A6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52326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8121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FF65A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4EB885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ADB49A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9A64F4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117FFD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4CAC4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ED3FC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B44B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0B1D27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0E373D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0E01F2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9A5852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0BFECA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E65F9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9EE02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AD6DF9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04BF91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D9F0C3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52C7A7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DF239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8877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E6C727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1703D1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9E53B0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0,00094</w:t>
            </w:r>
          </w:p>
        </w:tc>
        <w:tc>
          <w:tcPr>
            <w:tcW w:w="1163" w:type="dxa"/>
            <w:shd w:val="clear" w:color="auto" w:fill="FFFFFF"/>
          </w:tcPr>
          <w:p w14:paraId="3A157B6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A34BC8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663AC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EC18A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47B255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35591C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4C5E76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0,00238</w:t>
            </w:r>
          </w:p>
        </w:tc>
        <w:tc>
          <w:tcPr>
            <w:tcW w:w="1163" w:type="dxa"/>
            <w:shd w:val="clear" w:color="auto" w:fill="FFFFFF"/>
          </w:tcPr>
          <w:p w14:paraId="774AC3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19850C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431F58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BA58F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731F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088424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664714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65B249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F16EEF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B5F057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61315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ADEC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948A9E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3AB86D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660EAA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5E1014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DD991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EAD08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3739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4B1301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C8E81D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217609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F5CB2B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3FBEA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264B5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834F2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48150C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005D86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B4C0B5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102DB36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24219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DE4A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D515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7A338C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BC6301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D30B21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0236647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447C7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B532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24E2A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BC3AA3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C66840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3E4F92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C346EB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BBA19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62DB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4835743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 znad zgarów </w:t>
            </w:r>
          </w:p>
          <w:p w14:paraId="7DB773B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1DF0D2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50914C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0,00235</w:t>
            </w:r>
          </w:p>
        </w:tc>
        <w:tc>
          <w:tcPr>
            <w:tcW w:w="1163" w:type="dxa"/>
            <w:shd w:val="clear" w:color="auto" w:fill="FFFFFF"/>
          </w:tcPr>
          <w:p w14:paraId="286F985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E08214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28746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A4CF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FC8E61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9303FC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B0C527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0,00595</w:t>
            </w:r>
          </w:p>
        </w:tc>
        <w:tc>
          <w:tcPr>
            <w:tcW w:w="1163" w:type="dxa"/>
            <w:shd w:val="clear" w:color="auto" w:fill="FFFFFF"/>
          </w:tcPr>
          <w:p w14:paraId="32C4AC0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DC67F4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8F12B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24B2D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5ED775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206FB0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0D9E40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20DFD9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0979CD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30D45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F3C55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89FF2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B2A390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DD9FDB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EE7E06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05BDB4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369A9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A787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FFE3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3CA8FD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CFCF43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F3286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E95249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EF7871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071AF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0A2F8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733C16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790A18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292A37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921836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AAA20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9F795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FFDDE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94A2EA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DEC5B3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F75113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91BB69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5BBEB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55C7B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DADC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53C412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39D04A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9C797E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68DFCC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73781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77EB78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354B77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40F849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25E2A1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0,00611</w:t>
            </w:r>
          </w:p>
        </w:tc>
        <w:tc>
          <w:tcPr>
            <w:tcW w:w="1163" w:type="dxa"/>
            <w:shd w:val="clear" w:color="auto" w:fill="FFFFFF"/>
          </w:tcPr>
          <w:p w14:paraId="61806AC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2A26E1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0277B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5B3AE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927C1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536EA2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6C1727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0,01547</w:t>
            </w:r>
          </w:p>
        </w:tc>
        <w:tc>
          <w:tcPr>
            <w:tcW w:w="1163" w:type="dxa"/>
            <w:shd w:val="clear" w:color="auto" w:fill="FFFFFF"/>
          </w:tcPr>
          <w:p w14:paraId="2650538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552885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C672E3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64F2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B9439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262DF2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618D40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18C10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B7D4BE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A4461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C527A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2CED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D936B0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B7EC92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9F808F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7FEE938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0D63BD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C21C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2CAE3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C73C58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06CB06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4B8C87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EB1B26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E9DB0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929D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DAC4D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631C12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DCD27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27ADE5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F7F900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2154B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00DE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548E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8E7661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044A9C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531B87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6B7E17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BC4C5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E981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15BC0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7DA7B1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3B1A7A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17A95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5CD5A7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75066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7323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636DCE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2,2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1C613B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6EE2B7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1,305</w:t>
            </w:r>
          </w:p>
        </w:tc>
        <w:tc>
          <w:tcPr>
            <w:tcW w:w="1163" w:type="dxa"/>
            <w:shd w:val="clear" w:color="auto" w:fill="FFFFFF"/>
          </w:tcPr>
          <w:p w14:paraId="3A07517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5B3447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21524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256F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743D1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FB6018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464B28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5,225</w:t>
            </w:r>
          </w:p>
        </w:tc>
        <w:tc>
          <w:tcPr>
            <w:tcW w:w="1163" w:type="dxa"/>
            <w:shd w:val="clear" w:color="auto" w:fill="FFFFFF"/>
          </w:tcPr>
          <w:p w14:paraId="1621472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C4E5FD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95549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DFE1F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EDB3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40DFFD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81BB55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A0992B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7C39283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5BF30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BBC6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C297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C296EE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C90F2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FBDB79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18B3892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7C7E8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B22A9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BDE40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86689B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0BE49B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F1F8EB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57DAFC2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AA288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5F91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50DB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9F4AB1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A55044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A91C6A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3A077BA2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1CC71D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37AF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4FDC2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CBD9BC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10D484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59AADB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5A03E6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C1EBF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9747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A0E20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70B554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8D228A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16E758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05C0CC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F868D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7FF59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16512F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</w:t>
            </w:r>
          </w:p>
          <w:p w14:paraId="553566D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CB64B9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87F071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1,656</w:t>
            </w:r>
          </w:p>
        </w:tc>
        <w:tc>
          <w:tcPr>
            <w:tcW w:w="1163" w:type="dxa"/>
            <w:shd w:val="clear" w:color="auto" w:fill="FFFFFF"/>
          </w:tcPr>
          <w:p w14:paraId="3C400DB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A03FB7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6626D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0BFD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BF8EF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811E8B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219CA7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6,635</w:t>
            </w:r>
          </w:p>
        </w:tc>
        <w:tc>
          <w:tcPr>
            <w:tcW w:w="1163" w:type="dxa"/>
            <w:shd w:val="clear" w:color="auto" w:fill="FFFFFF"/>
          </w:tcPr>
          <w:p w14:paraId="0279E99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B3420C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5D2A60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D3821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7B451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D1646B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AA3BFA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6FB8BE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58C9AC8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9D91F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9A68C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56393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8299B9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F42458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C71E77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65158A0A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BEB96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7F5901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2A65F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3B74A2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9A51AA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DFC5A0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BE3C8E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65D8B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DCC26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BE669E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17AC95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E8C094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D4D5C8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137A10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C9E93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A8D19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0E62D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CF3EED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51D675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41192C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CCF8AF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E2A264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0B07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C3ACC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6C19BE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C87257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7B52E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EBB271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111F77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94EBD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CCBEFE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pieców 2,2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6BFEEB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C352B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0,01998</w:t>
            </w:r>
          </w:p>
        </w:tc>
        <w:tc>
          <w:tcPr>
            <w:tcW w:w="1163" w:type="dxa"/>
            <w:shd w:val="clear" w:color="auto" w:fill="FFFFFF"/>
          </w:tcPr>
          <w:p w14:paraId="1EC961D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B16FA2B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CD730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66825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622A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5038FF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4B6B8D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0,07998</w:t>
            </w:r>
          </w:p>
        </w:tc>
        <w:tc>
          <w:tcPr>
            <w:tcW w:w="1163" w:type="dxa"/>
            <w:shd w:val="clear" w:color="auto" w:fill="FFFFFF"/>
          </w:tcPr>
          <w:p w14:paraId="00DD0B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1917D5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B880E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94AF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1937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E643EA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6C58FA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42599F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98267F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58150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F5B62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5944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099DFC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A2B605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D1BAB2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7CA189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ADC26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C99B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51293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BA6EFE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E4F6C3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7F6F2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7BDB7D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F1D54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3DE7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8F6EC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3EC0FA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22226A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331C77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7F728E4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4425F8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57FF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03372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E67317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7E0ECA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AE3C7B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49E595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8C913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50B9F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EA8E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668F22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31EAA7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A7E917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D89AD3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9D64E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D98D8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BB84BC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pieców 3 Mg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840C24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768F5E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0,02535</w:t>
            </w:r>
          </w:p>
        </w:tc>
        <w:tc>
          <w:tcPr>
            <w:tcW w:w="1163" w:type="dxa"/>
            <w:shd w:val="clear" w:color="auto" w:fill="FFFFFF"/>
          </w:tcPr>
          <w:p w14:paraId="30AD906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0FC768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5C5E8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46BA2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04A1F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6B6A39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7AF3E4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0,10155</w:t>
            </w:r>
          </w:p>
        </w:tc>
        <w:tc>
          <w:tcPr>
            <w:tcW w:w="1163" w:type="dxa"/>
            <w:shd w:val="clear" w:color="auto" w:fill="FFFFFF"/>
          </w:tcPr>
          <w:p w14:paraId="68F458B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440E3E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05B807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15C3F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AF386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B8AB05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29C0B4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7690DB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1CF316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874D3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F18E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FB22D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A74817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296EF7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36DAE9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6BC844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4A6AA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8D6EE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8476B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CB95D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9400B8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90743B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35BA89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92AE99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4F106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3435A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FFA138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7CC7BD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AB881E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A67365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E5ED1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91CA7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1081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E42492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FFC4D9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D3A234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6B5E40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49BF38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DDA79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161EC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4B972C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97575E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A388E4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4E6BB4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1AF98B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6B84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1B7B82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 na hali zapraw metalicznych – 1 szt.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020A0C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EC5191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0,01332</w:t>
            </w:r>
          </w:p>
        </w:tc>
        <w:tc>
          <w:tcPr>
            <w:tcW w:w="1163" w:type="dxa"/>
            <w:shd w:val="clear" w:color="auto" w:fill="FFFFFF"/>
          </w:tcPr>
          <w:p w14:paraId="0A60213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9285D6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2AB88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9A0A46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D051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CCF763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DF6223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0,05332</w:t>
            </w:r>
          </w:p>
        </w:tc>
        <w:tc>
          <w:tcPr>
            <w:tcW w:w="1163" w:type="dxa"/>
            <w:shd w:val="clear" w:color="auto" w:fill="FFFFFF"/>
          </w:tcPr>
          <w:p w14:paraId="268BB8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8E73353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C93C5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C1F03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CCE87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A44387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63756F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40F45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A16B10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8A8D0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6671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2E2A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E19C08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CFD201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5C3F83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0F147CB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390FE0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C6D3E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FA58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019374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26B051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EB05E0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E30FB2E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000BB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22A9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7DDA9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DBAEED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769287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843055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706BD03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820D10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FEDD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577913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70BAA1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589723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4EFD9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705C60F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320B12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388B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3A09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991D09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9FB36A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56C4E5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9E0D42D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38BE3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99D1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10F29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5367E8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6A05FA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7,912</w:t>
            </w:r>
          </w:p>
        </w:tc>
        <w:tc>
          <w:tcPr>
            <w:tcW w:w="1163" w:type="dxa"/>
            <w:shd w:val="clear" w:color="auto" w:fill="FFFFFF"/>
          </w:tcPr>
          <w:p w14:paraId="5181568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1B9099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7138B47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770053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F84A3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E7909F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480893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28,931</w:t>
            </w:r>
          </w:p>
        </w:tc>
        <w:tc>
          <w:tcPr>
            <w:tcW w:w="1163" w:type="dxa"/>
            <w:shd w:val="clear" w:color="auto" w:fill="FFFFFF"/>
          </w:tcPr>
          <w:p w14:paraId="421D1B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80351F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62B198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2625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80F3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A0008E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E628A6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563FD8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78E2117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26CED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EFFAC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C749D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0BDBA7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9A7EE4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A6DF64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646DBB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2984F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839C9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BF2558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AC74B6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AA536F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F3B700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10451A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7680D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DE6DA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C6A75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B36AF1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BE7C8D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611B97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5AB390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DBD94E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06AAA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CD93C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0A9E08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017623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C2013F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6D54494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34B84DB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D8A1C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6735A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267771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650D9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6C4CC1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5FDD8F3" w14:textId="77777777" w:rsidTr="00820E78">
        <w:trPr>
          <w:trHeight w:val="127"/>
        </w:trPr>
        <w:tc>
          <w:tcPr>
            <w:tcW w:w="0" w:type="auto"/>
            <w:vMerge w:val="restart"/>
            <w:vAlign w:val="center"/>
          </w:tcPr>
          <w:p w14:paraId="0EB48F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3FE567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E6</w:t>
            </w:r>
          </w:p>
          <w:p w14:paraId="40FC352F" w14:textId="77777777" w:rsidR="00B46C83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Wydziału Produkcji Stopów Aluminiowych –</w:t>
            </w:r>
          </w:p>
          <w:p w14:paraId="5EC6FF69" w14:textId="3BD6F831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w sytuacji remontu odpylacza podłączonego do E5</w:t>
            </w:r>
          </w:p>
          <w:p w14:paraId="47A9F36D" w14:textId="77777777" w:rsidR="000844D6" w:rsidRPr="00CD5B81" w:rsidRDefault="0073794F" w:rsidP="00B46C8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W tym:</w:t>
            </w:r>
          </w:p>
          <w:p w14:paraId="5DEC7B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E5</w:t>
            </w:r>
          </w:p>
          <w:p w14:paraId="545D2E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14 Mg</w:t>
            </w:r>
          </w:p>
          <w:p w14:paraId="15D8D6B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2 szt.</w:t>
            </w:r>
          </w:p>
          <w:p w14:paraId="3AB23AC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6,5 Mg</w:t>
            </w:r>
          </w:p>
          <w:p w14:paraId="628651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2 szt.</w:t>
            </w:r>
          </w:p>
          <w:p w14:paraId="616A70E7" w14:textId="77777777" w:rsidR="000844D6" w:rsidRPr="00CD5B81" w:rsidRDefault="000844D6" w:rsidP="00B46C8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E6</w:t>
            </w:r>
          </w:p>
          <w:p w14:paraId="4B7A2D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6 Mg – 4 szt.</w:t>
            </w:r>
          </w:p>
          <w:p w14:paraId="293FC4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  <w:p w14:paraId="0E63E9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znad zgarów – 2 szt.</w:t>
            </w:r>
          </w:p>
          <w:p w14:paraId="29F743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4 szt.</w:t>
            </w:r>
          </w:p>
          <w:p w14:paraId="777E16DA" w14:textId="77777777" w:rsidR="000844D6" w:rsidRPr="00CD5B81" w:rsidRDefault="000844D6" w:rsidP="00B46C83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Czas pracy 744 h</w:t>
            </w:r>
          </w:p>
        </w:tc>
        <w:tc>
          <w:tcPr>
            <w:tcW w:w="0" w:type="auto"/>
            <w:vMerge w:val="restart"/>
            <w:vAlign w:val="center"/>
          </w:tcPr>
          <w:p w14:paraId="3B3FB217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</w:t>
            </w:r>
          </w:p>
          <w:p w14:paraId="159FF0C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14 Mg – 1 szt.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B72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FC0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38BF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A3589C6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0678C8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9EA80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A02B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286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B8E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92C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0ADCA14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22F354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03A8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574C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F44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891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7C2E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AED2C5F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762E1B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F282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7CD1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E68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470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685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A7DCE2D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47CBE16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393CCD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254CF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52F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C243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606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2B5A993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575B5E0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73215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5E282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36B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DC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C3A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F7C8D0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E372B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58978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E064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C83E23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A8A6B3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B3FF3E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EC2483C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83A40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B9C5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AE0E8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149CC5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73133F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5A38F6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97B3CA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E5A23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301F4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17C5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40F88A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2F9694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549562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EE90AB5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27D2EA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715E5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53CCED9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</w:t>
            </w:r>
          </w:p>
          <w:p w14:paraId="18D8513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6,5 Mg – 1 szt.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AAE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7C4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4003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CB1BA16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5D4C9B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EF9E7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41EF3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059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7DC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BA0B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ACC7A0D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493CD8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E58DF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708D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642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186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B2D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B6E643B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717330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0BD90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092DC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FD2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88A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2D1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733D474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150810F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17F8B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527E5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E5A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E44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36E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51E5325" w14:textId="77777777" w:rsidTr="00820E78">
        <w:trPr>
          <w:trHeight w:val="127"/>
        </w:trPr>
        <w:tc>
          <w:tcPr>
            <w:tcW w:w="0" w:type="auto"/>
            <w:vMerge/>
            <w:vAlign w:val="center"/>
          </w:tcPr>
          <w:p w14:paraId="2A6A4D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B27DA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FE22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9A7C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1EA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4CC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FDD0541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7689F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3AED7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586F5B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58D962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3C5DE6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8F23B6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CB3EF86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D1F62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16C5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B2F0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7C0760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D7DA29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7D475B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79B9F868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4DF8DA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EF351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82A7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A72F3B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6FCA1C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4D7112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26A760F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E7B95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62B18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4C0F1B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</w:t>
            </w:r>
          </w:p>
          <w:p w14:paraId="16EC499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 Mg – 1 szt.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E3F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91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0,4606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AE1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5EEE777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393FDE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52ADD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8E415B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6DB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DE7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1,1662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C61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2FF8E1C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932A6B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3340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438B68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403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82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FAD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4F32399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10FB86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729B3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3B964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9C5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417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A6C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A11D8EA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3EA97A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6D12D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CB73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195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110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5FAC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F5C94C0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59BB6D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6589E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0CB73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80DEDD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96969C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C0BE4F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54EF9AF9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2DC377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ECFE6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DDAA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AD8CBA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A0AFD7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2ABD3F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1CE1365" w14:textId="77777777" w:rsidTr="004E13C6">
        <w:trPr>
          <w:trHeight w:val="127"/>
        </w:trPr>
        <w:tc>
          <w:tcPr>
            <w:tcW w:w="0" w:type="auto"/>
            <w:vMerge/>
            <w:vAlign w:val="center"/>
          </w:tcPr>
          <w:p w14:paraId="071920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EF1AD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E48F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F51D33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1210D3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C0408B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14A1462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29CAB9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46921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6035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6C5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304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0,00094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C6E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78A723D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21FCE1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D6776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4A8C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CD8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8CF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44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022F1D8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54D49B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124D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4419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B1A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55A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3A6C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F6E1420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17A4D08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E165F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1D6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CC8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A5E8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D7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C855215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D0710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0B28E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E23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0FC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74A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1FA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4C41CDD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11AACD5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0954B8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FD66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51357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77DD0D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0C2304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BBE024B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229446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53B6A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3343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7962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E58EEA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4C7456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784EF19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336ABF7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4089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6C0D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0E16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CC327F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5E0435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2A69116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31D5614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01E0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C8B1" w14:textId="77777777" w:rsidR="002623F5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 znad zgarów </w:t>
            </w:r>
          </w:p>
          <w:p w14:paraId="3AD83A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E82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D18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902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0021CBB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7B18FB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6D414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E94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390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26F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0,00595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3D93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E7428BD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3C14F96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BB13C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62A2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64C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77F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33B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A5AA154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094BC07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A244F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9F3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E28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C63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E09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A493F77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11EBF9A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D4F88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EEE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57A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AB8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62E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FF13691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771482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D609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3740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A4EB0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1D9B49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7F1525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1B42B70A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53C713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740D94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DD01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E540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F0A865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1D0330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25563DB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974BB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E3C63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BBE5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D056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D7619C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6C72EA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2030421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10E4A25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E3414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F3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C76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169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0,00611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F28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A201C90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08C22CB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3A7A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80B43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370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2FA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0,01547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C17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0778E88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1CF4966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E3AE2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8B1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0C4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A8F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A7A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A67C01D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5A3EC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CC0FFF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8921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9D47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813E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1DF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D90E870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4941C6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5C2A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4AE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11FE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533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0F1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5A3EC76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2B31D1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14A796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FDB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E55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782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F8D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6DAB002" w14:textId="77777777" w:rsidTr="00F75A8B">
        <w:trPr>
          <w:trHeight w:val="127"/>
        </w:trPr>
        <w:tc>
          <w:tcPr>
            <w:tcW w:w="0" w:type="auto"/>
            <w:vMerge/>
            <w:vAlign w:val="center"/>
          </w:tcPr>
          <w:p w14:paraId="6CB32A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7FF2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56B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C50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650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A20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719F8094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0E9EE3B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91C2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75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3AC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E22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6BB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4174779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0F14AE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78833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9D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741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00DF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1,972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14:paraId="6704896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DDCA9D3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7C1DC2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CC518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E8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92A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2415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5,601</w:t>
            </w:r>
          </w:p>
        </w:tc>
        <w:tc>
          <w:tcPr>
            <w:tcW w:w="1163" w:type="dxa"/>
            <w:shd w:val="clear" w:color="auto" w:fill="FFFFFF"/>
          </w:tcPr>
          <w:p w14:paraId="4800B2E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C3D540B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756BF6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9D471A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4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B920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EB59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2095CE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2B562ADF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07CE134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7C61F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3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3727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8A28A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C45583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AFC20DF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23B76E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F0E55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3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6B5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72BA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4722B8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41F21F9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1585F4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F04F5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B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CE7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E8862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0,268</w:t>
            </w:r>
          </w:p>
        </w:tc>
        <w:tc>
          <w:tcPr>
            <w:tcW w:w="1163" w:type="dxa"/>
            <w:shd w:val="clear" w:color="auto" w:fill="FFFFFF"/>
          </w:tcPr>
          <w:p w14:paraId="686FCD2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C81B51E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5967132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25623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E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198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D8A97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0EAD88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0C09E7D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770E265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4E123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9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C62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F66B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3C467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A1648C9" w14:textId="77777777" w:rsidTr="00792702">
        <w:trPr>
          <w:trHeight w:val="127"/>
        </w:trPr>
        <w:tc>
          <w:tcPr>
            <w:tcW w:w="0" w:type="auto"/>
            <w:vMerge/>
            <w:vAlign w:val="center"/>
          </w:tcPr>
          <w:p w14:paraId="788CC55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B7CD4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6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06E0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968B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DE234F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9EF6511" w14:textId="77777777" w:rsidTr="006A463E">
        <w:trPr>
          <w:trHeight w:val="127"/>
        </w:trPr>
        <w:tc>
          <w:tcPr>
            <w:tcW w:w="0" w:type="auto"/>
            <w:vMerge w:val="restart"/>
            <w:vAlign w:val="center"/>
          </w:tcPr>
          <w:p w14:paraId="23F320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14:paraId="41268AC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E7</w:t>
            </w:r>
          </w:p>
          <w:p w14:paraId="7EA60C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Wydziału Produkcji Zapraw (metalicznych)</w:t>
            </w:r>
          </w:p>
          <w:p w14:paraId="433DEE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39E31410" w14:textId="77777777" w:rsidR="000844D6" w:rsidRPr="00CD5B81" w:rsidRDefault="0073794F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(indukcyjny) </w:t>
            </w:r>
            <w:r w:rsidR="000844D6" w:rsidRPr="00CD5B81">
              <w:rPr>
                <w:rFonts w:ascii="Arial" w:hAnsi="Arial" w:cs="Arial"/>
                <w:color w:val="00B050"/>
                <w:sz w:val="18"/>
                <w:szCs w:val="18"/>
              </w:rPr>
              <w:t>2,2 Mg – 2 szt.</w:t>
            </w:r>
          </w:p>
          <w:p w14:paraId="578576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361BA6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2 szt.</w:t>
            </w:r>
          </w:p>
          <w:p w14:paraId="5BACDE1A" w14:textId="77777777" w:rsidR="00E2675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Okapy podsufitowe hali zapraw metalicznych – </w:t>
            </w:r>
          </w:p>
          <w:p w14:paraId="5DC4FF59" w14:textId="3DBECC35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 dla pieców 2,2 Mg</w:t>
            </w:r>
          </w:p>
          <w:p w14:paraId="6984D1F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 dla pieców 3 Mg</w:t>
            </w:r>
          </w:p>
          <w:p w14:paraId="277812B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</w:t>
            </w:r>
            <w:r w:rsidR="0073794F"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na hali zapraw metalicznych –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73382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2,2 Mg – 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B83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F3B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1,305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B963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FBD7E4F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7005453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53E565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82C9A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FBA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318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5,225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C52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A1025E1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73A3554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C0B17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6D9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020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E74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A0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F32F644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088A18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E1B3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A7DC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544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236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16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7E940330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211E53D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8411D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E17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665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63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2AF8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659FBF7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0F4B37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38B0B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A75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84272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7DEE4E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CFF39D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10E92C72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052401E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16AE11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4979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50DA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1D9D97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D79B38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C327CF4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C5AC2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0D8B5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93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5ECC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B887F8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E92437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97013B8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7F05E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74A7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B16E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46E9F42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84E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A55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1,656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199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A531785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BB14D7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BF59CF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41F5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953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F35F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6,635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40C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044B419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00B9FB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E48C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5CD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AB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674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6E0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8D014EE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46BE18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5CFCB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D114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B80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636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2A9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A312F54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21BFCB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FDFD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085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56D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324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7BC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C701B6D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BF18A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C659E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ED1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7E87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D6D728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ACF43F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AF0B377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3D8E8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5306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293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44F7C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EE212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1FC666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2BC417D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6F21AB5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B794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4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4BECE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0CC2D6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3F6162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569E5FE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2B292D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5B61BB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209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pieców 2,2 Mg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E90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DFD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0,01998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CB49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86F03DF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0AA91D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EC546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F8D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02A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3D0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0,07998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066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036ED9B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75F437C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0DEA1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D9A7B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3853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C31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B00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2937312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064657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38B73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B1A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F8F1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6AB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47B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0B1B498B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2DB259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E2417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9F5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A55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3B8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4130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3FD69F9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0E103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628DA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0EE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2A6C2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C8320B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D8A76D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CAB36A4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6BD74F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E20E7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43AD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61697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D172E7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D5EE60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5765ECF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F5C0F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D871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EA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C88A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50350D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B40868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12994ED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91FFCA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B2C30C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88FF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pieców 3 Mg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0E1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388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0,02535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2B1B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8B001E7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34305D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43D6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350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256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967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0,10155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4B56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5F39BB6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2345D6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930C5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6DB5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46D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5C6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9B5E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239A4A6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DA94B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2BA3C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5A84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5ADD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041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325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05594A8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86E5B1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A9FC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1C8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DD6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88B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B01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BAC2B72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E34BD0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43D6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CF3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A747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032047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9E32FC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5FCD3CAA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470BAB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CF72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5AE7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F450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BB90F1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584B98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02A6FA3D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F9D25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B238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947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9D16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F3486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14:paraId="272CF45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516943C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ADAAB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203BF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4FE7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 na hali zapraw metalicznych – 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125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72A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0,01332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FD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7AB96C7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1E4191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4811E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D7D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430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E71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0,05332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43F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8F059ED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4CC414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963B0A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BAC8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F4E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4D0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7F7F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63F7BA7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37B6D6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C5C550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81C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11F5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4E9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6FD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FDAAED4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1C7762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B06CD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031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FF1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351B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F2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B41C694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1371D74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5BA3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8C98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C825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1E21E4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AB134C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1FCA4A6B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756BD5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4FA23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37DA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579B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0ABBC0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759EC4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C507E4F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2E95B08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A30E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92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9FC9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57CD31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0BB4B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ACEE0C0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70A5F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41124B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B003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EF2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CB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6,040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BA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FF1C5C1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D90EC0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BBBD7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3EBFF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6CA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26A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24,190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413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E677940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393C50B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9F20B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9EA18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8D8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A44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3F3A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CCBBF15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2A38AC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710D2B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713E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1F4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6737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943D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14E962DD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3F6E62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8CFFD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4694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253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866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900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112FF87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8826C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83E8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7A6F1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5300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31078D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9F903C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A7924E1" w14:textId="77777777" w:rsidTr="006A463E">
        <w:trPr>
          <w:trHeight w:val="127"/>
        </w:trPr>
        <w:tc>
          <w:tcPr>
            <w:tcW w:w="0" w:type="auto"/>
            <w:vMerge/>
            <w:vAlign w:val="center"/>
          </w:tcPr>
          <w:p w14:paraId="50E198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9AF40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482A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62B2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032633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8150BF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F022A2E" w14:textId="77777777" w:rsidTr="00A33FF0">
        <w:trPr>
          <w:trHeight w:val="12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48881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CAD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E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AF6F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194E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14:paraId="49E9878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2E2DAACC" w14:textId="77777777" w:rsidTr="00A33FF0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118E72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87E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E7</w:t>
            </w:r>
          </w:p>
          <w:p w14:paraId="7AD2DBA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Emitor Wydziału Produkcji Zapraw (metalicznych) – </w:t>
            </w: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w sytuacji remontu odpylacza podłączonego do E6</w:t>
            </w:r>
          </w:p>
          <w:p w14:paraId="0E194ACD" w14:textId="77777777" w:rsidR="000844D6" w:rsidRPr="00CD5B81" w:rsidRDefault="0073794F" w:rsidP="0079270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W tym: </w:t>
            </w:r>
          </w:p>
          <w:p w14:paraId="7B574A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E6</w:t>
            </w:r>
          </w:p>
          <w:p w14:paraId="5EC39B8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6 Mg – 4 szt.</w:t>
            </w:r>
          </w:p>
          <w:p w14:paraId="11330F5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  <w:p w14:paraId="6EDF7E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znad zgarów – 2 szt.</w:t>
            </w:r>
          </w:p>
          <w:p w14:paraId="0F13392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4 szt.</w:t>
            </w:r>
          </w:p>
          <w:p w14:paraId="6F848F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4B6F8457" w14:textId="77777777" w:rsidR="000844D6" w:rsidRPr="00CD5B81" w:rsidRDefault="0073794F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(indukcyjny) </w:t>
            </w:r>
            <w:r w:rsidR="000844D6" w:rsidRPr="00CD5B81">
              <w:rPr>
                <w:rFonts w:ascii="Arial" w:hAnsi="Arial" w:cs="Arial"/>
                <w:color w:val="00B050"/>
                <w:sz w:val="18"/>
                <w:szCs w:val="18"/>
              </w:rPr>
              <w:t>2,2 Mg – 2 szt.</w:t>
            </w:r>
          </w:p>
          <w:p w14:paraId="54121AEA" w14:textId="77777777" w:rsidR="000844D6" w:rsidRPr="00CD5B81" w:rsidRDefault="000844D6" w:rsidP="0079270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E7</w:t>
            </w:r>
          </w:p>
          <w:p w14:paraId="559F74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614059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2 szt.</w:t>
            </w:r>
          </w:p>
          <w:p w14:paraId="3933DE07" w14:textId="77777777" w:rsidR="00E2675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Okapy podsufitowe hali zapraw metalicznych – </w:t>
            </w:r>
          </w:p>
          <w:p w14:paraId="7CC589EB" w14:textId="615C9E5A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 dla pieców 2,2 Mg</w:t>
            </w:r>
          </w:p>
          <w:p w14:paraId="4148F38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 szt. dla pieców 3 Mg</w:t>
            </w:r>
          </w:p>
          <w:p w14:paraId="26B294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</w:t>
            </w:r>
          </w:p>
          <w:p w14:paraId="232399C2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na hali zapraw metalicznych – </w:t>
            </w:r>
          </w:p>
          <w:p w14:paraId="2C061644" w14:textId="179751A3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2 szt. </w:t>
            </w:r>
          </w:p>
          <w:p w14:paraId="52FC7C77" w14:textId="77777777" w:rsidR="000844D6" w:rsidRPr="00CD5B81" w:rsidRDefault="000844D6" w:rsidP="0079270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Czas pracy 744 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FCC28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</w:t>
            </w:r>
          </w:p>
          <w:p w14:paraId="1987E13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 Mg – 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D34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AA7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0,4606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058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E7AF0F0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28FE0C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541EDF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9D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CFE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955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1,1662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B1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69866E9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3D79EC1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9643F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1ED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502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E3E7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219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59BF5E63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FB0D6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1D29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DE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829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C91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78F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E73A94E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1D94D59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1D271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43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682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F78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737C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DC6F7F6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4632F14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B5EDF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D252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6D52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3BC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DBF0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B854F46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52398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1AF4A1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32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4D77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AD0B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BAB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6F0D96C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43F1F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4BB7C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AB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340E0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052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843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45FC85F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0D1E61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F74E2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B332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6CF8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AF9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0DEC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CCF1102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996A8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3B8BA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30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E6F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383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6643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E5C7399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ECC45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D9DCB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1AF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3FD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E6F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A57F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C8A6C3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BCB6D2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62750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743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49A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810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148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19E48C7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56646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FAAC7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C6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F2AA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5B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DAAF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A93C1BA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FED76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3EF266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085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3D8B8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11F15D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094768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C00138D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117BFA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C36FE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3F32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53F13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B59A0D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87C84D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AC52A05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39FAE8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9C7C5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9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CF89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2E8B3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443093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774B990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18E9CDA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C8305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B23A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 znad zgarów </w:t>
            </w:r>
          </w:p>
          <w:p w14:paraId="09132FF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E8D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8D00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0,00235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9EC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60926FB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3FFCC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763F8C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D6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644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CB2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0,00595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B16D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189267B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482926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DC91C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4E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A36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B7A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76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737A1D06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43A186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6AD69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C53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3A7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307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DAC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F5BCA48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2EB869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3BB5E2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8CA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932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9CBA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B8D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2EB701B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3F6BF76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BFE528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0DC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47A0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8CABFE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531CF5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71516135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D38843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C34111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39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8ED89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F18403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06582A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CD34424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A0B1E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7A66B6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6A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C2B3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7A1F3E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B17D8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B73C8AC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FE9FE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CDDF6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FA5C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 podsufitowy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310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0DA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0,00611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8265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E2B4FEB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3E64C0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4FE437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E1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D72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7F88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0,01547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6AC4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6BC6A11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EA5D27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A8744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6F05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0311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611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4D99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F9D2A1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53E03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72803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8B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6F1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4B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E9E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6BB57E0F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B64B9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221DB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695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30B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236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7D2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513FEEB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2CB2026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4140E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7E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E5572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14CF02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FA697A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3C617D9F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B2721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739A1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E6C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D2E1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A2D30D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2B7B32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1F07F1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31D000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A97AA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CB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AC69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7C09AC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2FF29B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B1DE760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24869D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F128C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266F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3C85190D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(indukcyjny) 2,2 Mg </w:t>
            </w:r>
          </w:p>
          <w:p w14:paraId="591EE33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602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108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1,305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07E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3A2844F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254247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AB492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FA8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DFB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4A4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5,225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D8C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7DCD536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CBAB1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146BC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53F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C066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E90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261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26571EC2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DEC7F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4D277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88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5C3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4E1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B79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5A5FE54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743B87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C088BB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C74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692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A55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95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886D608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C1ACD2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B3C6B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A8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CA210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1618C2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64B0EE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94A3C3E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7CDDA4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F3AD8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5F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BC232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59E3CE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29355A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7470501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1FF5D6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521FE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F4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89E4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76BAB2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892EAD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0279AAC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A97D03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D1C2B3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D22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5990DEF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7165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6C5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1,656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F45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8E761A5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A658A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48BD8C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A2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5AB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DC5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6,635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DD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5433A7C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F99C4B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91C8F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899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6FEC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11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C45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B2F498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F275F7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4864F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DA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5D9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A67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6AE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9E87A89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024895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4B501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CF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9E9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D20E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296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DF90AE6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56B1A8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8898D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0B3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35E7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B6D061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08FF6B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9234078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623DE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9185F9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66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D4EB8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E5CEB9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DC7E8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AAA5F88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86D1C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CFB881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1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9B30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936983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E7A736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EB08977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51FBCD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D9BAB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936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pieców 2,2 Mg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36F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FD1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0,01998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621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47D45CF3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159664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58883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746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849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46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0,07998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B3B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FDCE1D1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38FEB3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32DB0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C3B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94E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560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45C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F440D45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17CFED9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D970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7B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F46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0A5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1C7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08CDFC53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00BDFC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38EFA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67A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21B2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544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C28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B492682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6155C2C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21F640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E33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2A5A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E69D69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D5AB11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D47F8DA" w14:textId="77777777" w:rsidTr="00B77E31">
        <w:trPr>
          <w:trHeight w:val="127"/>
        </w:trPr>
        <w:tc>
          <w:tcPr>
            <w:tcW w:w="0" w:type="auto"/>
            <w:vMerge/>
            <w:vAlign w:val="center"/>
          </w:tcPr>
          <w:p w14:paraId="705730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BFCDC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81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2085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1B5D3B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78891A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E12BFA2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3D2286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08DFA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FC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A07B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7E7F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14:paraId="469B477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E18B5C5" w14:textId="77777777" w:rsidTr="00A33F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404E84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35ED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5EEF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 pieców 3 Mg – 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97A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C42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0,02535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F31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2C1324D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650201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8F91D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1D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197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797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0,10155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DF1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6D7AA3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8B39A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D486B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FA3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00D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212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0EE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3A4B323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AAA83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A739AD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03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46C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F17B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47B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1DDB2A9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0790B0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A8BF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D35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F1D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B08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D72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600D5D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11BEB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713C85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90A1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6054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706441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66F46E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230521F2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917F6C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76375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E120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76A5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3B781D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1FD071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5CB445A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16F403A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A3DD79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A5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B0AE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B7EAF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623F67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F33A939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AE1A1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D06A9B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A04C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 na hali zapraw metalicznych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600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7B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0,01332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9B64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B83112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BEFD64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AFC7B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79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2CDC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32B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0,05332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C9B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ADCD9F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E36BE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5433F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E66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A7F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922D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8A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6E3C065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5A383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CE914C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FB13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ACC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21C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D6C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CA203D8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FCCBE6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CB069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F4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A20B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6A9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7DEF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EA43279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E7A6C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999C95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38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00BE9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69D6AF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01E8A1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5F0D4C71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2C314C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A6051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A0D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04C5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16CB51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26B078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2F6E73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1C3A68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7D8A08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6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993B7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38A050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0EF2F5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EAB551F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1510994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8D3DA2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FDD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6EC0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B3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7,912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8A3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7A9FACA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DED75F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9D3F16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1DB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4513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C31E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28,931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2D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CE8ACF0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F0713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D79EEA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D1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B5C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1E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CA4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DBF5500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53F39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581197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955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2F0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11A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264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65DC0D17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02CA75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C1D3D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96F1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8737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847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496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FF03C3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5EF190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0A0DE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282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1C6B4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F4DA6C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1038AC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52BDC3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E42620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3B820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50C2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3F1F8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9A8B00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7766C7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0F5451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EACBCD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3D481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DA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9CE35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0CA0D3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268FE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6D030D5" w14:textId="77777777" w:rsidTr="0089423A">
        <w:trPr>
          <w:trHeight w:val="127"/>
        </w:trPr>
        <w:tc>
          <w:tcPr>
            <w:tcW w:w="0" w:type="auto"/>
            <w:vMerge w:val="restart"/>
            <w:vAlign w:val="center"/>
          </w:tcPr>
          <w:p w14:paraId="2C690E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vAlign w:val="center"/>
          </w:tcPr>
          <w:p w14:paraId="5568BD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color w:val="00B050"/>
                <w:sz w:val="18"/>
                <w:szCs w:val="18"/>
              </w:rPr>
              <w:t>E8</w:t>
            </w:r>
          </w:p>
          <w:p w14:paraId="2E346C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Emitor Wydziału Produkcji Zapraw (na bazie soli)</w:t>
            </w:r>
          </w:p>
          <w:p w14:paraId="2C2B9A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topielny</w:t>
            </w:r>
            <w:proofErr w:type="spellEnd"/>
          </w:p>
          <w:p w14:paraId="1FD5894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(gazowy) 20 Mg –</w:t>
            </w:r>
            <w:r w:rsidR="002943C5"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 szt.</w:t>
            </w:r>
          </w:p>
          <w:p w14:paraId="5E00A2D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Piec reakcyjny</w:t>
            </w:r>
          </w:p>
          <w:p w14:paraId="5973EC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2 szt.</w:t>
            </w:r>
          </w:p>
          <w:p w14:paraId="4F4393A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Piec odlewniczy</w:t>
            </w:r>
          </w:p>
          <w:p w14:paraId="6E855D1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(indukcyjny) 3 Mg – 2 szt.</w:t>
            </w:r>
          </w:p>
          <w:p w14:paraId="0D5218C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Stanowisko schładzania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(</w:t>
            </w:r>
            <w:r w:rsidRPr="00E26757">
              <w:rPr>
                <w:rFonts w:ascii="Arial" w:hAnsi="Arial" w:cs="Arial"/>
                <w:color w:val="00B050"/>
                <w:sz w:val="18"/>
                <w:szCs w:val="18"/>
                <w:lang w:val="en-CA"/>
              </w:rPr>
              <w:t>slag train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218C30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solnych – 2 szt.</w:t>
            </w:r>
          </w:p>
          <w:p w14:paraId="1A3DD0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znad zgarów na hali zapraw solnych – 2 szt.</w:t>
            </w:r>
          </w:p>
          <w:p w14:paraId="506B5DD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nad stanowiskiem</w:t>
            </w:r>
          </w:p>
          <w:p w14:paraId="41FC40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czyszczenia kadzi – 1 szt.</w:t>
            </w:r>
          </w:p>
          <w:p w14:paraId="055377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nad stanowiskiem</w:t>
            </w:r>
          </w:p>
          <w:p w14:paraId="6E1F14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chłodzenia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2 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1F64B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topielny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(gazowy) </w:t>
            </w:r>
          </w:p>
          <w:p w14:paraId="1862698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20 Mg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F29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05F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1,72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75C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D1796A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BEE42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E84BF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78C0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BA6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8F3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A7E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9D9A09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CFC163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DEDB5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66D6B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3F3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E9D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995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56F03D51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CF213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DE9996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E0D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C3C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18F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58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DB5F6E1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96D1F9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A61FB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8FB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38E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086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D0F6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0F954EF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28CD02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E9F1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5FC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1CF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22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0,69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D34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D06BDE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83C130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B2512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010B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D5A1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CA65E5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57D8F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3DA9DFBA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6B1169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BCBB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7EA27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B58A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FF55CD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2F7209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00F0B187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8F8B61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86F64A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18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BA09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0DB46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14:paraId="3CCF8A1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55BC42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2CD74B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A7773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2B8B3" w14:textId="77777777" w:rsidR="00792702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reakcyjny (indukcyjny) 3 Mg – </w:t>
            </w:r>
          </w:p>
          <w:p w14:paraId="33949F83" w14:textId="32B2123F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447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8A92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1,6562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E486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B9F19D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C81AD6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5E5B4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14D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F55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F4CF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6,6346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A6A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0FF0E71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1AFCC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04C45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6A0E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78B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B4B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3AF7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2A13BED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3D9F75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F1B85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9BA3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AD82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45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F19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45B695A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28E07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B0F3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9ECF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57A5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C3D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B25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6D62B49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89798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AB23FD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8B9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C05D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04927A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18318F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F7FF917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EB812A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AF98D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7F8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61ACD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E2F928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216607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739888FA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1B83E03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3D775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5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952F6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448C17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63392E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BEAEA16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DCBDAD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096C2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D877A" w14:textId="77777777" w:rsidR="00792702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odlewniczy (indukcyjny) 3 Mg – </w:t>
            </w:r>
          </w:p>
          <w:p w14:paraId="42A3CC94" w14:textId="48F231CE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254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002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0A2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2BBBAE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E233F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427F7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FF5C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4CA6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B07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C51D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FAAA04F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6FF2D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690D0E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B33E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82F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7FD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159B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4DED372A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FD4DBC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003C7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D16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F667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00C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AB84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6C58ADFF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206A344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5636DF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E7A1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AAA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E07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35E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5F64F8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2117F4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19AB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D1AE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3023B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12D6319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E39441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E05F513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55666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B5A85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813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D98148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D41A13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9D290B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8182D9E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5597AFC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3EF88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06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D939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1F2E84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EC509D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6EBC09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29AC1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ED8BA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2936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Stanowisko schładzania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(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slag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train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B02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CC5E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0,0845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008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D1795D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D494B7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FDFB99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FAEA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D32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01F2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0,03385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8573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4845BB5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5CDCAC1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8C34E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A610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3E23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9FE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972C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19FE5DC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4BF29D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B5C7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B22BA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40A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E29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DDF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17AB1B78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E5FDB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E6D148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6D0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E4FC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74E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CE8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145045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1A4984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5C3F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AEA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9D22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90C6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14:paraId="0E2BCC3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6BB28910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FC51CB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7EC0D9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797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2EE6B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0255AB5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B9AC63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625A3815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3B41294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DD9ED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C3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EFE0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2E3AF7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3CFB4D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78A0044B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3A2667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E5D8C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756B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solnych – 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BC6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E88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0,02535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66F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5F57716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2DD1A7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F01CC6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C485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FEA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824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0.10155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15C7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2DDF258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4E634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7509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38B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BF8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2DD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EA8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2EBDF67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7A712F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F8FE81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6E01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CAB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70F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09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029D524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8A4943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D6ADD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6E85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D35E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3A3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CD9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E62B321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86B1BE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01A552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1505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3389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F8E30A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CEC401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72656C52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B7EC2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8FDFC9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1411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BB0DA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308D5D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6500FFE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20B14872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7F9833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2BD7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91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A85F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81324A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171400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B04D9B3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C350E6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A76B98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B8FCD0" w14:textId="77777777" w:rsidR="002623F5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Okapy znad zgarów na hali zapraw solnych </w:t>
            </w:r>
          </w:p>
          <w:p w14:paraId="7EC77FF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2C3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1614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0,00169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6B3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91DFFD4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420A0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B4DEA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CFC3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B776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50E3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0,00677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765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5DBF009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EEC524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1CC3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9486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A193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B71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B75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60D9059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19431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D478F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69DD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E5B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EBC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44D7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0DA98282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1677B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9F2121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BC88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BF4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F7A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F0D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8CE69B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B005D0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7FD273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71F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7077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C46F81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09A84E3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4D15F00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1BAF0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9C752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7BA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C6DBB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5E783F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DBDC8E9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93398CA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F3639F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5BD1E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5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F3563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D8FD28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18C94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09F1495B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B794D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7A9C7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DFF6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nad stanowiskiem czyszczenia kadzi – 1 szt.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FE2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2B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0,000845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29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237FB01E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897CFC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0A9CB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C1F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5D7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939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0,003385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C6A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58279AC8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4943DA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0DDF7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2FA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11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D0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41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703DC852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269DC7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3BE46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6F49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1F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1C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11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30743D83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D3AEA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42FBF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C8961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7B2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405F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9E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38D8E7DA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6689D1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5F2E4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053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1ADE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1185C5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E9B5A0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472D6AF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44369F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945056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EDA7DF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DF33A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078AA0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0206E2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419EE731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46E29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13DD90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9B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CCC1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F392C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14:paraId="36B10F2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1944CBE2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08181A1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FADD5A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0D5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Okapy nad stanowiskiem</w:t>
            </w:r>
          </w:p>
          <w:p w14:paraId="300F43E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chłodzenia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1 szt.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D123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C5C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0,000845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62C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720EE69D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7F4E512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8D0E6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645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CAFE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6122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0,003385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25FB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BE4C8DC" w14:textId="77777777" w:rsidTr="0089423A">
        <w:trPr>
          <w:trHeight w:val="170"/>
        </w:trPr>
        <w:tc>
          <w:tcPr>
            <w:tcW w:w="0" w:type="auto"/>
            <w:vMerge/>
            <w:vAlign w:val="center"/>
          </w:tcPr>
          <w:p w14:paraId="40B20D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CBE3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95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03D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0E9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84E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03E4637F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42FA9C4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4B23E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CD9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61E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010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A5E66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5B43463C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BC9BD1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68709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9BF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FCC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EE752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EAA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FD2F0B8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3EEA5A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A8EB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360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9148F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AA8FBD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1FD1D48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88F5F76" w14:textId="77777777" w:rsidTr="0089423A">
        <w:trPr>
          <w:trHeight w:val="127"/>
        </w:trPr>
        <w:tc>
          <w:tcPr>
            <w:tcW w:w="0" w:type="auto"/>
            <w:vMerge/>
            <w:vAlign w:val="center"/>
          </w:tcPr>
          <w:p w14:paraId="6A69AD1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3223AE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5B5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B9F6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7F8FE06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4D9FDA8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1D93724C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7F4DF35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7DBA7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F09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8EC2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42F98F4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7AFB811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587FA3AB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3C9490A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A7EDF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E67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Emisja łączna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01B35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8868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5,577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FAE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30A46BC9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33B6CDF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7080CF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FB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1EDF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555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21,610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95B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60D55E46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2EC7D89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3CDA34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78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74ED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Pył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7700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F8B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</w:tr>
      <w:tr w:rsidR="00CD5B81" w:rsidRPr="00CD5B81" w14:paraId="3F4380D3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748E87A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AF81FC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7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020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B13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D3E14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CD5B81" w:rsidRPr="00CD5B81" w14:paraId="26DE5285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1BB1E6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2DC4AE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2A6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64C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70E7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076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  <w:tr w:rsidR="00CD5B81" w:rsidRPr="00CD5B81" w14:paraId="40EDE648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3A10898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779491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4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4F10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F9FE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0,690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B75A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CD5B81" w:rsidRPr="00CD5B81" w14:paraId="03668AE2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01A824B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A960C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A7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F0532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3AA70CC1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35A12DCB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CD5B81" w:rsidRPr="00CD5B81" w14:paraId="0030D2F0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0FEAB42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A0F056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1F3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6CDF1E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5EB8317A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5B4EFC45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0,1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ng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/Nm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</w:p>
        </w:tc>
      </w:tr>
      <w:tr w:rsidR="00CD5B81" w:rsidRPr="00CD5B81" w14:paraId="377E3A0C" w14:textId="77777777" w:rsidTr="00A33FF0">
        <w:trPr>
          <w:trHeight w:val="127"/>
        </w:trPr>
        <w:tc>
          <w:tcPr>
            <w:tcW w:w="0" w:type="auto"/>
            <w:vMerge/>
            <w:vAlign w:val="center"/>
          </w:tcPr>
          <w:p w14:paraId="6C18FBE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585C2E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635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01FDA1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6B6BE32D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14:paraId="24F71F73" w14:textId="77777777" w:rsidR="000844D6" w:rsidRPr="00CD5B81" w:rsidRDefault="000844D6" w:rsidP="007D6D27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</w:tr>
    </w:tbl>
    <w:p w14:paraId="0085ABD7" w14:textId="477E84D8" w:rsidR="007B64CF" w:rsidRPr="00822FB1" w:rsidRDefault="00ED0D02" w:rsidP="007D6D27">
      <w:pPr>
        <w:pStyle w:val="Default"/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bookmarkStart w:id="9" w:name="_Hlk48130089"/>
      <w:r w:rsidRPr="00822FB1">
        <w:rPr>
          <w:rFonts w:ascii="Arial" w:hAnsi="Arial" w:cs="Arial"/>
          <w:color w:val="auto"/>
          <w:sz w:val="16"/>
          <w:szCs w:val="16"/>
        </w:rPr>
        <w:t>*</w:t>
      </w:r>
      <w:r w:rsidR="004E13C6" w:rsidRPr="00822FB1">
        <w:rPr>
          <w:rFonts w:ascii="Arial" w:hAnsi="Arial" w:cs="Arial"/>
          <w:color w:val="auto"/>
          <w:sz w:val="16"/>
          <w:szCs w:val="16"/>
        </w:rPr>
        <w:t>-</w:t>
      </w:r>
      <w:r w:rsidR="001441C7" w:rsidRPr="00822FB1">
        <w:rPr>
          <w:rFonts w:ascii="Arial" w:hAnsi="Arial" w:cs="Arial"/>
          <w:color w:val="auto"/>
          <w:sz w:val="16"/>
          <w:szCs w:val="16"/>
        </w:rPr>
        <w:t xml:space="preserve"> p</w:t>
      </w:r>
      <w:r w:rsidR="00A8542B" w:rsidRPr="00822FB1">
        <w:rPr>
          <w:rFonts w:ascii="Arial" w:hAnsi="Arial" w:cs="Arial"/>
          <w:color w:val="auto"/>
          <w:sz w:val="16"/>
          <w:szCs w:val="16"/>
        </w:rPr>
        <w:t>odane w tabeli wartości odnoszą się do stężeń (masa wyemitowanej substancji w objętości gazu odlotowego) w następujących warunkach zn</w:t>
      </w:r>
      <w:r w:rsidR="008E0B5B" w:rsidRPr="00822FB1">
        <w:rPr>
          <w:rFonts w:ascii="Arial" w:hAnsi="Arial" w:cs="Arial"/>
          <w:color w:val="auto"/>
          <w:sz w:val="16"/>
          <w:szCs w:val="16"/>
        </w:rPr>
        <w:t>amionowych</w:t>
      </w:r>
      <w:r w:rsidR="00A8542B" w:rsidRPr="00822FB1">
        <w:rPr>
          <w:rFonts w:ascii="Arial" w:hAnsi="Arial" w:cs="Arial"/>
          <w:color w:val="auto"/>
          <w:sz w:val="16"/>
          <w:szCs w:val="16"/>
        </w:rPr>
        <w:t xml:space="preserve">: w suchym gazie o temperaturze 273,15 K i pod ciśnieniem 101,3 </w:t>
      </w:r>
      <w:proofErr w:type="spellStart"/>
      <w:r w:rsidR="00A8542B" w:rsidRPr="00822FB1">
        <w:rPr>
          <w:rFonts w:ascii="Arial" w:hAnsi="Arial" w:cs="Arial"/>
          <w:color w:val="auto"/>
          <w:sz w:val="16"/>
          <w:szCs w:val="16"/>
        </w:rPr>
        <w:t>kPa</w:t>
      </w:r>
      <w:proofErr w:type="spellEnd"/>
      <w:r w:rsidR="00A8542B" w:rsidRPr="00822FB1">
        <w:rPr>
          <w:rFonts w:ascii="Arial" w:hAnsi="Arial" w:cs="Arial"/>
          <w:color w:val="auto"/>
          <w:sz w:val="16"/>
          <w:szCs w:val="16"/>
        </w:rPr>
        <w:t>, bez korekty pod kątem zawartości tlenu</w:t>
      </w:r>
      <w:r w:rsidRPr="00822FB1">
        <w:rPr>
          <w:rFonts w:ascii="Arial" w:hAnsi="Arial" w:cs="Arial"/>
          <w:color w:val="auto"/>
          <w:sz w:val="16"/>
          <w:szCs w:val="16"/>
        </w:rPr>
        <w:t xml:space="preserve">. Podane wartości zostały określone jako: </w:t>
      </w:r>
      <w:r w:rsidR="004E13C6" w:rsidRPr="00822FB1">
        <w:rPr>
          <w:rFonts w:ascii="Arial" w:hAnsi="Arial" w:cs="Arial"/>
          <w:color w:val="auto"/>
          <w:sz w:val="16"/>
          <w:szCs w:val="16"/>
        </w:rPr>
        <w:t>średnia z okresu pobierania próbek</w:t>
      </w:r>
      <w:r w:rsidR="00CA698D" w:rsidRPr="00822FB1">
        <w:rPr>
          <w:rFonts w:ascii="Arial" w:hAnsi="Arial" w:cs="Arial"/>
          <w:color w:val="auto"/>
          <w:sz w:val="16"/>
          <w:szCs w:val="16"/>
        </w:rPr>
        <w:t>, tj. średnia wartość z trzech kolejnych pomiarów</w:t>
      </w:r>
      <w:r w:rsidRPr="00822FB1">
        <w:rPr>
          <w:rFonts w:ascii="Arial" w:hAnsi="Arial" w:cs="Arial"/>
          <w:color w:val="auto"/>
          <w:sz w:val="16"/>
          <w:szCs w:val="16"/>
        </w:rPr>
        <w:t>, z których każdy trwał co najmniej 30 minut, natomiast w przypadku PCDD/F jako:</w:t>
      </w:r>
      <w:r w:rsidR="007B64CF" w:rsidRPr="00822FB1">
        <w:rPr>
          <w:rFonts w:ascii="Arial" w:hAnsi="Arial" w:cs="Arial"/>
          <w:color w:val="auto"/>
          <w:sz w:val="16"/>
          <w:szCs w:val="16"/>
        </w:rPr>
        <w:t xml:space="preserve"> średnia z okresu pobierania próbek trwającego co najmniej 6 godzin</w:t>
      </w:r>
      <w:r w:rsidRPr="00822FB1">
        <w:rPr>
          <w:rFonts w:ascii="Arial" w:hAnsi="Arial" w:cs="Arial"/>
          <w:color w:val="auto"/>
          <w:sz w:val="16"/>
          <w:szCs w:val="16"/>
        </w:rPr>
        <w:t>.</w:t>
      </w:r>
      <w:r w:rsidR="00B20805">
        <w:rPr>
          <w:rFonts w:ascii="Arial" w:hAnsi="Arial" w:cs="Arial"/>
          <w:color w:val="auto"/>
          <w:sz w:val="16"/>
          <w:szCs w:val="16"/>
        </w:rPr>
        <w:t xml:space="preserve"> „</w:t>
      </w:r>
    </w:p>
    <w:bookmarkEnd w:id="9"/>
    <w:p w14:paraId="668B06A4" w14:textId="691561E0" w:rsidR="00121B5F" w:rsidRPr="00792702" w:rsidRDefault="000844D6" w:rsidP="00F313DB">
      <w:pPr>
        <w:pStyle w:val="Nagwek3"/>
        <w:spacing w:before="240" w:after="240"/>
        <w:rPr>
          <w:bCs/>
        </w:rPr>
      </w:pPr>
      <w:r>
        <w:rPr>
          <w:b/>
          <w:color w:val="000000"/>
        </w:rPr>
        <w:t xml:space="preserve">I.4. </w:t>
      </w:r>
      <w:r w:rsidRPr="00857B56">
        <w:rPr>
          <w:color w:val="000000"/>
        </w:rPr>
        <w:t>W punkcie</w:t>
      </w:r>
      <w:r>
        <w:rPr>
          <w:b/>
          <w:color w:val="000000"/>
        </w:rPr>
        <w:t xml:space="preserve"> </w:t>
      </w:r>
      <w:r w:rsidRPr="0080137A">
        <w:rPr>
          <w:b/>
        </w:rPr>
        <w:t>II.3.1. Tabela 5</w:t>
      </w:r>
      <w:r>
        <w:rPr>
          <w:bCs/>
        </w:rPr>
        <w:t xml:space="preserve"> otrzymuje brzmienie:</w:t>
      </w:r>
    </w:p>
    <w:p w14:paraId="7E8AA1A2" w14:textId="77777777" w:rsidR="000844D6" w:rsidRPr="003A5256" w:rsidRDefault="00B20805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0844D6">
        <w:rPr>
          <w:rFonts w:ascii="Arial" w:hAnsi="Arial" w:cs="Arial"/>
          <w:bCs/>
          <w:sz w:val="22"/>
          <w:szCs w:val="22"/>
        </w:rPr>
        <w:t>Tabela 5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podstawowy skład chemiczny i źródło powstawania odpadów innych niż niebezpieczne"/>
      </w:tblPr>
      <w:tblGrid>
        <w:gridCol w:w="567"/>
        <w:gridCol w:w="1277"/>
        <w:gridCol w:w="2927"/>
        <w:gridCol w:w="1133"/>
        <w:gridCol w:w="2319"/>
        <w:gridCol w:w="2976"/>
      </w:tblGrid>
      <w:tr w:rsidR="00CD5B81" w:rsidRPr="00CD5B81" w14:paraId="314BDFE0" w14:textId="77777777" w:rsidTr="00792702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14:paraId="2767BED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0FE7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Kod odpadu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473FBD6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Rodzaj odpadu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3517B9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Ilość</w:t>
            </w:r>
          </w:p>
          <w:p w14:paraId="17FE6C8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[Mg/rok]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16954A0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Źródło powstawania odpadu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9E84E6A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Skład chemiczny </w:t>
            </w:r>
          </w:p>
          <w:p w14:paraId="78460572" w14:textId="15402C18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 właściwości odpadu</w:t>
            </w:r>
          </w:p>
        </w:tc>
      </w:tr>
      <w:tr w:rsidR="00CD5B81" w:rsidRPr="00CD5B81" w14:paraId="57601DB8" w14:textId="77777777" w:rsidTr="000844D6">
        <w:tc>
          <w:tcPr>
            <w:tcW w:w="567" w:type="dxa"/>
            <w:shd w:val="clear" w:color="auto" w:fill="FFFFFF"/>
            <w:vAlign w:val="center"/>
          </w:tcPr>
          <w:p w14:paraId="46D858C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4D2EAA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09*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5A806454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Pyły z gazów odlotowych zawierające substancje niebezpieczne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A95C0C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2E10AEF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Urządzenia do oczyszczania</w:t>
            </w:r>
          </w:p>
          <w:p w14:paraId="51140C9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spalin z indukcyjnych</w:t>
            </w:r>
          </w:p>
          <w:p w14:paraId="7B11B567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pieców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topielnych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09331FA6" w14:textId="02A47B10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i pieców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odstojowych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</w:tcPr>
          <w:p w14:paraId="0951D84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73545A30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aluminium, żelazo zanieczyszczone substancjami szkodliwymi (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chloran potasu, chlorek amonu, jod, manganian potasu, kwas szczawiowy, tlenek manganu), substancjami drażniącymi (chlorek wapnia, chromian potasu, dimetyloamina, węglan sodu), substancjami żrącymi (fosfor biały, kwasy: azotowy, fluorowodorowy, siarkowy, solny, nadtlenek wodoru, roztwór amoniaku, sód, wodorotlenek potasu </w:t>
            </w:r>
          </w:p>
          <w:p w14:paraId="23E305BE" w14:textId="6B8F4B9B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 sodu(, substancjami toksycznymi (fluorki amonu, potasu, sodu, chlor, fenol, metanol, tlenek siarki, tlenek węgla)</w:t>
            </w:r>
          </w:p>
        </w:tc>
      </w:tr>
      <w:tr w:rsidR="00CD5B81" w:rsidRPr="00CD5B81" w14:paraId="6CD72EFD" w14:textId="77777777" w:rsidTr="000844D6">
        <w:tc>
          <w:tcPr>
            <w:tcW w:w="567" w:type="dxa"/>
            <w:shd w:val="clear" w:color="auto" w:fill="FFFFFF"/>
            <w:vAlign w:val="center"/>
          </w:tcPr>
          <w:p w14:paraId="1D60F19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B1FF35C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09*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6C694829" w14:textId="77777777" w:rsidR="00792702" w:rsidRPr="00CD5B81" w:rsidRDefault="000844D6" w:rsidP="007D6D27">
            <w:pPr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Odpadowe emulsje </w:t>
            </w:r>
          </w:p>
          <w:p w14:paraId="03C7E64B" w14:textId="69A4A560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i roztwory z obróbki metali niezawierające chlorowców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6DA84D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2828064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Dział produkcji (składowanie wiórów do procesu suszenia na urządzeniu </w:t>
            </w:r>
            <w:proofErr w:type="spellStart"/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Intal</w:t>
            </w:r>
            <w:proofErr w:type="spellEnd"/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2858C2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ciekły</w:t>
            </w:r>
          </w:p>
          <w:p w14:paraId="785EEDD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Skład: woda, zanieczyszczenia mechaniczne, lekkie frakcje węglowodorowe, związki metali (Ba, Ca, Zn, Mg, Pb, Cd, V, Cu), organiczne inhibitory korozji i utleniania, glikole, </w:t>
            </w:r>
            <w:proofErr w:type="spellStart"/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glikoeterydy</w:t>
            </w:r>
            <w:proofErr w:type="spellEnd"/>
          </w:p>
        </w:tc>
      </w:tr>
      <w:tr w:rsidR="00CD5B81" w:rsidRPr="00CD5B81" w14:paraId="1BE617E6" w14:textId="77777777" w:rsidTr="000844D6">
        <w:tc>
          <w:tcPr>
            <w:tcW w:w="567" w:type="dxa"/>
            <w:shd w:val="clear" w:color="auto" w:fill="FFFFFF"/>
            <w:vAlign w:val="center"/>
          </w:tcPr>
          <w:p w14:paraId="163290A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CE524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13 01 13*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6DC6570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Inne oleje hydrauliczne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D05E449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1613B3A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Instalacje hydrauliczne:</w:t>
            </w:r>
          </w:p>
          <w:p w14:paraId="0CDF5C7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pieców, wózków,</w:t>
            </w:r>
          </w:p>
          <w:p w14:paraId="6FEA27E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ładowarki itp. (wymiana</w:t>
            </w:r>
          </w:p>
          <w:p w14:paraId="050A96E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przepracowanych olejów)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24AD8E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ciekły</w:t>
            </w:r>
          </w:p>
          <w:p w14:paraId="6E048F9E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Skład: woda, zanieczyszczenia mechaniczne, lekkie frakcje węglowodorowe, związki metali (Ba, Ca, Zn, Mg, Pb, Cd, V, Cu), związki fosforu, siarki, arsenu, chlorowcopochodne powstające z dodatków uszlachetniających, produkty starzenia </w:t>
            </w:r>
          </w:p>
          <w:p w14:paraId="0C6F10D9" w14:textId="58CA9009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 rozkładu (w tym wielopierścieniowe węglowodory aromatyczne)</w:t>
            </w:r>
          </w:p>
        </w:tc>
      </w:tr>
      <w:tr w:rsidR="00CD5B81" w:rsidRPr="00CD5B81" w14:paraId="633D9DD3" w14:textId="77777777" w:rsidTr="000844D6">
        <w:tc>
          <w:tcPr>
            <w:tcW w:w="567" w:type="dxa"/>
            <w:shd w:val="clear" w:color="auto" w:fill="FFFFFF"/>
            <w:vAlign w:val="center"/>
          </w:tcPr>
          <w:p w14:paraId="652F8C7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C2C8B7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13 02 08*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03EFD28B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Inne oleje silnikowe, przekładniowe i smarowe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26CBE7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40D4B0C1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Instalacje hydrauliczne:</w:t>
            </w:r>
          </w:p>
          <w:p w14:paraId="3A8DB2C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pieców, wózków,</w:t>
            </w:r>
          </w:p>
          <w:p w14:paraId="691168BE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ładowarki itp. (wymiana</w:t>
            </w:r>
          </w:p>
          <w:p w14:paraId="5BEC2E0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przepracowanych olejów)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EAF40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ciekły</w:t>
            </w:r>
          </w:p>
          <w:p w14:paraId="0990DCE2" w14:textId="77777777" w:rsidR="00792702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Skład: woda, zanieczyszczenia mechaniczne, lekkie frakcje węglowodorowe, związki metali (Ba, Ca, Zn, Mg, Pb, Cd, V, Cu), związki fosforu, siarki, arsenu, chlorowcopochodne powstające z dodatków uszlachetniających, produkty starzenia </w:t>
            </w:r>
          </w:p>
          <w:p w14:paraId="7457B166" w14:textId="59FE3DAC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 rozkładu (w tym wielopierścieniowe węglowodory aromatyczne)</w:t>
            </w:r>
          </w:p>
        </w:tc>
      </w:tr>
      <w:tr w:rsidR="00CD5B81" w:rsidRPr="00CD5B81" w14:paraId="69914FEE" w14:textId="77777777" w:rsidTr="000844D6">
        <w:tc>
          <w:tcPr>
            <w:tcW w:w="567" w:type="dxa"/>
            <w:shd w:val="clear" w:color="auto" w:fill="FFFFFF"/>
            <w:vAlign w:val="center"/>
          </w:tcPr>
          <w:p w14:paraId="4DDC869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02407A7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10*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5380C724" w14:textId="77777777" w:rsidR="00792702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Opakowania zawierające pozostałości substancji niebezpiecznych lub nimi zanieczyszczone </w:t>
            </w:r>
          </w:p>
          <w:p w14:paraId="21465F5F" w14:textId="7EDBDB80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(np. środkami ochrony roślin I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proofErr w:type="spellEnd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3C580DA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6AECEDA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Dział Logistyki,</w:t>
            </w:r>
          </w:p>
          <w:p w14:paraId="1E66244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Dział Produkcji</w:t>
            </w:r>
          </w:p>
          <w:p w14:paraId="4F8B183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Dział Utrzymania Ruchu (np. puszki po farbach)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62C5D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0F0262B4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Skład: celuloza, drewno, metale, PP, PE, zanieczyszczone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mieszaninami węglowodorowymi, wielopierścieniowymi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węglowodorami aromatycznymi, substancjami żrącymi</w:t>
            </w:r>
          </w:p>
        </w:tc>
      </w:tr>
      <w:tr w:rsidR="00CD5B81" w:rsidRPr="00CD5B81" w14:paraId="7171CEBC" w14:textId="77777777" w:rsidTr="000844D6">
        <w:tc>
          <w:tcPr>
            <w:tcW w:w="567" w:type="dxa"/>
            <w:shd w:val="clear" w:color="auto" w:fill="FFFFFF"/>
            <w:vAlign w:val="center"/>
          </w:tcPr>
          <w:p w14:paraId="06B454A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F2123F3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02 02*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456CF679" w14:textId="77777777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038479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0A1F383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Bieżące naprawy, oraz utrzymanie ruchu na terenie całego zakładu (zużyte czyściwo, ubrania robocze, trociny)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ABC269D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4F2249B0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Skład: </w:t>
            </w: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wełna, bawełna lub inny materiał syntetyczny, woda, zanieczyszczone środkami powierzchniowo czynnymi niejonowymi, anionowymi, sodowymi, </w:t>
            </w:r>
            <w:proofErr w:type="spellStart"/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fosforantami</w:t>
            </w:r>
            <w:proofErr w:type="spellEnd"/>
          </w:p>
        </w:tc>
      </w:tr>
      <w:tr w:rsidR="00CD5B81" w:rsidRPr="00CD5B81" w14:paraId="6C1A9AAB" w14:textId="77777777" w:rsidTr="000844D6">
        <w:tc>
          <w:tcPr>
            <w:tcW w:w="567" w:type="dxa"/>
            <w:shd w:val="clear" w:color="auto" w:fill="FFFFFF"/>
            <w:vAlign w:val="center"/>
          </w:tcPr>
          <w:p w14:paraId="3614EE6B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C0B5CE8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02 13*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6517738E" w14:textId="77777777" w:rsidR="00792702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 xml:space="preserve">Zużyte urządzenia zawierające niebezpieczne elementy inne niż wymienione w 16 02 09 </w:t>
            </w:r>
          </w:p>
          <w:p w14:paraId="3AF8088C" w14:textId="45EE614C" w:rsidR="000844D6" w:rsidRPr="00CD5B81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z w:val="18"/>
                <w:szCs w:val="18"/>
              </w:rPr>
              <w:t>do 16 02 12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86CBBA6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E67B28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Teren całego zakładu (zużyte świetlówki, zużyty sprzęt komputerowy)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B3811F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41156042" w14:textId="77777777" w:rsidR="000844D6" w:rsidRPr="00CD5B81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D5B81">
              <w:rPr>
                <w:rFonts w:ascii="Arial" w:hAnsi="Arial" w:cs="Arial"/>
                <w:color w:val="00B050"/>
                <w:spacing w:val="-2"/>
                <w:sz w:val="18"/>
                <w:szCs w:val="18"/>
              </w:rPr>
              <w:t>Skład: szkło, elementy aluminiowe, rtęć</w:t>
            </w:r>
          </w:p>
        </w:tc>
      </w:tr>
    </w:tbl>
    <w:p w14:paraId="12BB702B" w14:textId="5143D59C" w:rsidR="00121B5F" w:rsidRPr="00792702" w:rsidRDefault="000844D6" w:rsidP="00F313DB">
      <w:pPr>
        <w:pStyle w:val="Nagwek3"/>
        <w:spacing w:before="240" w:after="240"/>
        <w:rPr>
          <w:bCs/>
        </w:rPr>
      </w:pPr>
      <w:r>
        <w:rPr>
          <w:b/>
          <w:color w:val="000000"/>
        </w:rPr>
        <w:t xml:space="preserve">I.5. </w:t>
      </w:r>
      <w:r w:rsidRPr="00857B56">
        <w:rPr>
          <w:color w:val="000000"/>
        </w:rPr>
        <w:t>W punkcie</w:t>
      </w:r>
      <w:r>
        <w:rPr>
          <w:b/>
          <w:color w:val="000000"/>
        </w:rPr>
        <w:t xml:space="preserve"> </w:t>
      </w:r>
      <w:r w:rsidRPr="0080137A">
        <w:rPr>
          <w:b/>
        </w:rPr>
        <w:t>II.3.2. Tabela 6</w:t>
      </w:r>
      <w:r>
        <w:rPr>
          <w:bCs/>
        </w:rPr>
        <w:t xml:space="preserve"> otrzymuje brzmienie:</w:t>
      </w:r>
    </w:p>
    <w:p w14:paraId="3BCAE7D4" w14:textId="77777777" w:rsidR="000844D6" w:rsidRPr="00B3521F" w:rsidRDefault="00B20805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0844D6">
        <w:rPr>
          <w:rFonts w:ascii="Arial" w:hAnsi="Arial" w:cs="Arial"/>
          <w:bCs/>
          <w:sz w:val="22"/>
          <w:szCs w:val="22"/>
        </w:rPr>
        <w:t>Tabela 6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skład chemiczny i źródło powstawania odpadów innych niż niebezpieczne"/>
      </w:tblPr>
      <w:tblGrid>
        <w:gridCol w:w="567"/>
        <w:gridCol w:w="1135"/>
        <w:gridCol w:w="3069"/>
        <w:gridCol w:w="1133"/>
        <w:gridCol w:w="2319"/>
        <w:gridCol w:w="2976"/>
      </w:tblGrid>
      <w:tr w:rsidR="008E3D15" w:rsidRPr="008E3D15" w14:paraId="62D5EDA8" w14:textId="77777777" w:rsidTr="00CE6009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14:paraId="722C916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Lp.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2D3BB2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Kod odpadu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7FC03FDA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Rodzaj odpadu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D5E893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Ilość</w:t>
            </w:r>
          </w:p>
          <w:p w14:paraId="7EC359CC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[Mg/rok]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2758DE3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Źródło powstawania odpadu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9EBA76E" w14:textId="77777777" w:rsidR="00CE6009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Skład chemiczny</w:t>
            </w:r>
          </w:p>
          <w:p w14:paraId="1752E989" w14:textId="035E7643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 właściwości odpadu</w:t>
            </w:r>
          </w:p>
        </w:tc>
      </w:tr>
      <w:tr w:rsidR="008E3D15" w:rsidRPr="008E3D15" w14:paraId="3590892C" w14:textId="77777777" w:rsidTr="000844D6">
        <w:tc>
          <w:tcPr>
            <w:tcW w:w="567" w:type="dxa"/>
            <w:shd w:val="clear" w:color="auto" w:fill="FFFFFF"/>
            <w:vAlign w:val="center"/>
          </w:tcPr>
          <w:p w14:paraId="440B2B6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B8D2BC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08 03 18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71D4E920" w14:textId="75437026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Odpadowy toner drukarski inny niż wymieniony w 08 03 17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0005243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0,5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77607B8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Dział produkcji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B6FC3C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19B7A70E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żywica poliestrowa, sadza techniczna, wosk</w:t>
            </w:r>
          </w:p>
        </w:tc>
      </w:tr>
      <w:tr w:rsidR="008E3D15" w:rsidRPr="008E3D15" w14:paraId="611E687A" w14:textId="77777777" w:rsidTr="000844D6">
        <w:tc>
          <w:tcPr>
            <w:tcW w:w="567" w:type="dxa"/>
            <w:shd w:val="clear" w:color="auto" w:fill="FFFFFF"/>
            <w:vAlign w:val="center"/>
          </w:tcPr>
          <w:p w14:paraId="04EB229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B9AF13E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10 03 05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1225B111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Odpady tlenku </w:t>
            </w:r>
            <w:proofErr w:type="spellStart"/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glinu</w:t>
            </w:r>
            <w:proofErr w:type="spellEnd"/>
          </w:p>
        </w:tc>
        <w:tc>
          <w:tcPr>
            <w:tcW w:w="1133" w:type="dxa"/>
            <w:shd w:val="clear" w:color="auto" w:fill="FFFFFF"/>
            <w:vAlign w:val="center"/>
          </w:tcPr>
          <w:p w14:paraId="4B068EF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5A7D05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Dział produkcji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1F0199C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1313292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Skład: tlenek </w:t>
            </w:r>
            <w:proofErr w:type="spellStart"/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glinu</w:t>
            </w:r>
            <w:proofErr w:type="spellEnd"/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, śladowe ilości aluminium</w:t>
            </w:r>
          </w:p>
        </w:tc>
      </w:tr>
      <w:tr w:rsidR="008E3D15" w:rsidRPr="008E3D15" w14:paraId="7609FC4D" w14:textId="77777777" w:rsidTr="000844D6">
        <w:tc>
          <w:tcPr>
            <w:tcW w:w="567" w:type="dxa"/>
            <w:shd w:val="clear" w:color="auto" w:fill="FFFFFF"/>
            <w:vAlign w:val="center"/>
          </w:tcPr>
          <w:p w14:paraId="669AE9B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004B95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10 03 16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304730B9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Zgary z wytopu inne niż wymienione w 10 03 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624F52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42DEECF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Proces produkcji stopów odlewniczych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D35478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0005B554" w14:textId="65E3DC52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aluminium, krzem, miedź, magnez, mangan, tytan, cyrkon, wanad i inne pierwiastki i związki w ilościach śladowych</w:t>
            </w:r>
          </w:p>
        </w:tc>
      </w:tr>
      <w:tr w:rsidR="008E3D15" w:rsidRPr="008E3D15" w14:paraId="4CE28DD5" w14:textId="77777777" w:rsidTr="000844D6">
        <w:tc>
          <w:tcPr>
            <w:tcW w:w="567" w:type="dxa"/>
            <w:shd w:val="clear" w:color="auto" w:fill="FFFFFF"/>
            <w:vAlign w:val="center"/>
          </w:tcPr>
          <w:p w14:paraId="78211D4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96DAFAC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10 10 03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6FF922D6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Zgary i żużle odlewnicze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3BA654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60CC203E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Proces produkcji stopów odlewniczych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1FDE75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54A15910" w14:textId="718834A4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aluminium, krzem, miedź, magnez, mangan, tytan, cyrkon, wanad i inne pierwiastki i związki w ilościach śladowych</w:t>
            </w:r>
          </w:p>
        </w:tc>
      </w:tr>
      <w:tr w:rsidR="008E3D15" w:rsidRPr="008E3D15" w14:paraId="3AA15138" w14:textId="77777777" w:rsidTr="000844D6">
        <w:tc>
          <w:tcPr>
            <w:tcW w:w="567" w:type="dxa"/>
            <w:shd w:val="clear" w:color="auto" w:fill="FFFFFF"/>
            <w:vAlign w:val="center"/>
          </w:tcPr>
          <w:p w14:paraId="2A68081C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40BEAF1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10 03 20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0841186A" w14:textId="7CA520AF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Pyły z gazów odlotowych inne niż wymienione w 10 03 19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4524D8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24754EF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Oczyszczanie gazów z procesu produkcji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364586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7B9FC04D" w14:textId="1158654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aluminium, żelazo, inne pierwiastki i związki w ilościach śladowych</w:t>
            </w:r>
          </w:p>
        </w:tc>
      </w:tr>
      <w:tr w:rsidR="008E3D15" w:rsidRPr="008E3D15" w14:paraId="2CAB3F23" w14:textId="77777777" w:rsidTr="000844D6">
        <w:tc>
          <w:tcPr>
            <w:tcW w:w="567" w:type="dxa"/>
            <w:shd w:val="clear" w:color="auto" w:fill="FFFFFF"/>
            <w:vAlign w:val="center"/>
          </w:tcPr>
          <w:p w14:paraId="59B5A5F0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8ABC4C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10 10 12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60A9B36E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Inne cząstki stałe niż wymienione w 10 10 11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9555D5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0AEA153E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Dział produkcji – urządzenie </w:t>
            </w:r>
            <w:proofErr w:type="spellStart"/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Intal</w:t>
            </w:r>
            <w:proofErr w:type="spellEnd"/>
          </w:p>
          <w:p w14:paraId="513DA811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(czyszczenie surowca wtórnego / odsiewka, frakcja </w:t>
            </w:r>
            <w:proofErr w:type="spellStart"/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podsitowa</w:t>
            </w:r>
            <w:proofErr w:type="spellEnd"/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565650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5DE170A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aluminium, krzem, miedź, magnez, żelazo</w:t>
            </w:r>
          </w:p>
        </w:tc>
      </w:tr>
      <w:tr w:rsidR="008E3D15" w:rsidRPr="008E3D15" w14:paraId="6FB84663" w14:textId="77777777" w:rsidTr="000844D6">
        <w:tc>
          <w:tcPr>
            <w:tcW w:w="567" w:type="dxa"/>
            <w:shd w:val="clear" w:color="auto" w:fill="FFFFFF"/>
            <w:vAlign w:val="center"/>
          </w:tcPr>
          <w:p w14:paraId="40A1E95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E81C7B0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10 10 99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73D661EF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277F41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4EDC610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Dział produkcji (wymurówka pieców, rynien, kadzi)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7837D1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0A62147A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materiały ceramiczne (tlenek aluminium, dwutlenek krzemu, dwutlenek cyrkonu, węglik krzemu, azotek krzemu), beton ogniotrwały</w:t>
            </w:r>
          </w:p>
        </w:tc>
      </w:tr>
      <w:tr w:rsidR="008E3D15" w:rsidRPr="008E3D15" w14:paraId="5EC3823D" w14:textId="77777777" w:rsidTr="000844D6">
        <w:tc>
          <w:tcPr>
            <w:tcW w:w="567" w:type="dxa"/>
            <w:shd w:val="clear" w:color="auto" w:fill="FFFFFF"/>
            <w:vAlign w:val="center"/>
          </w:tcPr>
          <w:p w14:paraId="0B713B6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200A69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15 01 01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3E032C2B" w14:textId="7CE1C73B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Opakowania z papieru i tektury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AC25480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2C30750A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Dział produkcji, rozwoju, jakości (rozpakowywanie surowców, materiałów biurowych itp.)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A06BF7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4FED542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makulatura opakowaniowa (celuloza)</w:t>
            </w:r>
          </w:p>
        </w:tc>
      </w:tr>
      <w:tr w:rsidR="008E3D15" w:rsidRPr="008E3D15" w14:paraId="6EB845FD" w14:textId="77777777" w:rsidTr="000844D6">
        <w:tc>
          <w:tcPr>
            <w:tcW w:w="567" w:type="dxa"/>
            <w:shd w:val="clear" w:color="auto" w:fill="FFFFFF"/>
            <w:vAlign w:val="center"/>
          </w:tcPr>
          <w:p w14:paraId="0D683EF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3447DA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15 01 02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2594FCB5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Opakowania z tworzyw sztucznych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FAF769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696603C1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Dział produkcji, rozwoju, jakości (rozpakowywanie surowców, materiałów biurowych itp.)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9AAEF1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7DA2EF03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polimery syntetyczne (PE, PP)</w:t>
            </w:r>
          </w:p>
        </w:tc>
      </w:tr>
      <w:tr w:rsidR="008E3D15" w:rsidRPr="008E3D15" w14:paraId="79E31D28" w14:textId="77777777" w:rsidTr="000844D6">
        <w:tc>
          <w:tcPr>
            <w:tcW w:w="567" w:type="dxa"/>
            <w:shd w:val="clear" w:color="auto" w:fill="FFFFFF"/>
            <w:vAlign w:val="center"/>
          </w:tcPr>
          <w:p w14:paraId="2E61FD83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047552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15 01 04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4B9A3C04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Opakowania z metali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6FD3B8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6BE246C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Dział produkcji, rozwoju, jakości (rozpakowywanie</w:t>
            </w:r>
          </w:p>
          <w:p w14:paraId="62C1D66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surowców, taśma</w:t>
            </w:r>
          </w:p>
          <w:p w14:paraId="414AD10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metalowa itp.)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E411E4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533380DA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żelazo, aluminium</w:t>
            </w:r>
          </w:p>
        </w:tc>
      </w:tr>
      <w:tr w:rsidR="008E3D15" w:rsidRPr="008E3D15" w14:paraId="168F5328" w14:textId="77777777" w:rsidTr="000844D6">
        <w:tc>
          <w:tcPr>
            <w:tcW w:w="567" w:type="dxa"/>
            <w:shd w:val="clear" w:color="auto" w:fill="FFFFFF"/>
            <w:vAlign w:val="center"/>
          </w:tcPr>
          <w:p w14:paraId="18E2924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71356BC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15 02 03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4BF33E11" w14:textId="07320546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DA0EED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31F8623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Dział produkcji, rozwoju (bieżące naprawy oraz</w:t>
            </w:r>
          </w:p>
          <w:p w14:paraId="20DC87D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utrzymanie ruchu)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754DF6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1E0A91F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Skład: 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wełna, bawełna lub inny materiał syntetyczny, woda, zanieczyszczenia typu kurz, piasek</w:t>
            </w:r>
          </w:p>
        </w:tc>
      </w:tr>
      <w:tr w:rsidR="008E3D15" w:rsidRPr="008E3D15" w14:paraId="6F1284EC" w14:textId="77777777" w:rsidTr="000844D6">
        <w:tc>
          <w:tcPr>
            <w:tcW w:w="567" w:type="dxa"/>
            <w:shd w:val="clear" w:color="auto" w:fill="FFFFFF"/>
            <w:vAlign w:val="center"/>
          </w:tcPr>
          <w:p w14:paraId="1375DA8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B4C70D0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16 01 03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2E90AF42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Zużyte opony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FA04CB1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43AB1AB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Park maszynowy (wózki, maszyny robocze)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62C8E10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4652BC6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Skład: guma, sadze poprawiaj</w:t>
            </w:r>
            <w:r w:rsidRPr="008E3D15">
              <w:rPr>
                <w:rFonts w:ascii="Arial" w:eastAsia="TimesNewRoman" w:hAnsi="Arial" w:cs="Arial"/>
                <w:color w:val="00B050"/>
                <w:sz w:val="18"/>
                <w:szCs w:val="18"/>
              </w:rPr>
              <w:t>ą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ce wytrzymało</w:t>
            </w:r>
            <w:r w:rsidRPr="008E3D15">
              <w:rPr>
                <w:rFonts w:ascii="Arial" w:eastAsia="TimesNewRoman" w:hAnsi="Arial" w:cs="Arial"/>
                <w:color w:val="00B050"/>
                <w:sz w:val="18"/>
                <w:szCs w:val="18"/>
              </w:rPr>
              <w:t xml:space="preserve">ść 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na </w:t>
            </w:r>
            <w:r w:rsidRPr="008E3D15">
              <w:rPr>
                <w:rFonts w:ascii="Arial" w:eastAsia="TimesNewRoman" w:hAnsi="Arial" w:cs="Arial"/>
                <w:color w:val="00B050"/>
                <w:sz w:val="18"/>
                <w:szCs w:val="18"/>
              </w:rPr>
              <w:t>ś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cieranie, włókna syntetyczne, dodatki utwardzaj</w:t>
            </w:r>
            <w:r w:rsidRPr="008E3D15">
              <w:rPr>
                <w:rFonts w:ascii="Arial" w:eastAsia="TimesNewRoman" w:hAnsi="Arial" w:cs="Arial"/>
                <w:color w:val="00B050"/>
                <w:sz w:val="18"/>
                <w:szCs w:val="18"/>
              </w:rPr>
              <w:t>ą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ce (wypełniacze), elementy stalowe (drut na wewn</w:t>
            </w:r>
            <w:r w:rsidRPr="008E3D15">
              <w:rPr>
                <w:rFonts w:ascii="Arial" w:eastAsia="TimesNewRoman" w:hAnsi="Arial" w:cs="Arial"/>
                <w:color w:val="00B050"/>
                <w:sz w:val="18"/>
                <w:szCs w:val="18"/>
              </w:rPr>
              <w:t>ę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trznych obrze</w:t>
            </w:r>
            <w:r w:rsidRPr="008E3D15">
              <w:rPr>
                <w:rFonts w:ascii="Arial" w:eastAsia="TimesNewRoman" w:hAnsi="Arial" w:cs="Arial"/>
                <w:color w:val="00B050"/>
                <w:sz w:val="18"/>
                <w:szCs w:val="18"/>
              </w:rPr>
              <w:t>ż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ach opon)</w:t>
            </w:r>
          </w:p>
        </w:tc>
      </w:tr>
      <w:tr w:rsidR="008E3D15" w:rsidRPr="008E3D15" w14:paraId="69DF6C6A" w14:textId="77777777" w:rsidTr="000844D6">
        <w:tc>
          <w:tcPr>
            <w:tcW w:w="567" w:type="dxa"/>
            <w:shd w:val="clear" w:color="auto" w:fill="FFFFFF"/>
            <w:vAlign w:val="center"/>
          </w:tcPr>
          <w:p w14:paraId="348232D8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13.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1E54B8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16 02 14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548F69AF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CD6512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64F3B881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Park maszynowy</w:t>
            </w:r>
          </w:p>
          <w:p w14:paraId="74FA1250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(odpady z remontów)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89D850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0E04D15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Skład; stal, aluminium, miedź: masy plastyczne, ceramika, szkło, guma, papier, ebonit, drewno</w:t>
            </w:r>
          </w:p>
        </w:tc>
      </w:tr>
      <w:tr w:rsidR="008E3D15" w:rsidRPr="008E3D15" w14:paraId="71597DAA" w14:textId="77777777" w:rsidTr="000844D6">
        <w:tc>
          <w:tcPr>
            <w:tcW w:w="567" w:type="dxa"/>
            <w:shd w:val="clear" w:color="auto" w:fill="FFFFFF"/>
            <w:vAlign w:val="center"/>
          </w:tcPr>
          <w:p w14:paraId="3B4F03B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14.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14F2C58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16 02 16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35651F22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3683C2A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0D8BE7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Park maszynowy</w:t>
            </w:r>
          </w:p>
          <w:p w14:paraId="260EF52E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(odpady z remontów)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6E0B06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14DCB00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Skład: stal, aluminium, miedź, masy plastyczne, ceramika, szkło, guma, papier, ebonit, drewno</w:t>
            </w:r>
          </w:p>
        </w:tc>
      </w:tr>
      <w:tr w:rsidR="008E3D15" w:rsidRPr="008E3D15" w14:paraId="0B42FCA5" w14:textId="77777777" w:rsidTr="000844D6">
        <w:tc>
          <w:tcPr>
            <w:tcW w:w="567" w:type="dxa"/>
            <w:shd w:val="clear" w:color="auto" w:fill="FFFFFF"/>
            <w:vAlign w:val="center"/>
          </w:tcPr>
          <w:p w14:paraId="1136D86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0187B6E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17 04 05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4643CB2E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Żelazo i stal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1D6819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4D7D88E7" w14:textId="77777777" w:rsidR="008E3D15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Logistyka, dział produkcji(odpady </w:t>
            </w:r>
          </w:p>
          <w:p w14:paraId="090E9222" w14:textId="77777777" w:rsidR="008E3D15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z remontów, oraz </w:t>
            </w:r>
          </w:p>
          <w:p w14:paraId="0D36A28D" w14:textId="03A26BCF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z segregacji)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406B82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Stan skupienia – stały</w:t>
            </w:r>
          </w:p>
          <w:p w14:paraId="10D30A68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Skład: stal, żelazo</w:t>
            </w:r>
          </w:p>
        </w:tc>
      </w:tr>
      <w:tr w:rsidR="008E3D15" w:rsidRPr="008E3D15" w14:paraId="324F7DD0" w14:textId="77777777" w:rsidTr="000844D6">
        <w:tc>
          <w:tcPr>
            <w:tcW w:w="567" w:type="dxa"/>
            <w:shd w:val="clear" w:color="auto" w:fill="FFFFFF"/>
            <w:vAlign w:val="center"/>
          </w:tcPr>
          <w:p w14:paraId="23E2F6A6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51CF454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19 12 02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52D612EE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Metale żelazne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9A11B2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157D2AFA" w14:textId="77777777" w:rsidR="008E3D15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Logistyka, dział produkcji(odpady </w:t>
            </w:r>
          </w:p>
          <w:p w14:paraId="7E5DDCB5" w14:textId="77777777" w:rsidR="008E3D15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z remontów, oraz </w:t>
            </w:r>
          </w:p>
          <w:p w14:paraId="349CDB67" w14:textId="0E48151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z segregacji)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099C5AE" w14:textId="77777777" w:rsidR="000844D6" w:rsidRPr="008E3D15" w:rsidRDefault="000844D6" w:rsidP="007D6D27">
            <w:pPr>
              <w:pStyle w:val="Default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Stan skupienia – stały </w:t>
            </w:r>
          </w:p>
          <w:p w14:paraId="26414DB9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Skład: żelazo z domieszkami chromu, niklu, węgla </w:t>
            </w:r>
          </w:p>
        </w:tc>
      </w:tr>
      <w:tr w:rsidR="008E3D15" w:rsidRPr="008E3D15" w14:paraId="220C8BA5" w14:textId="77777777" w:rsidTr="000844D6">
        <w:tc>
          <w:tcPr>
            <w:tcW w:w="567" w:type="dxa"/>
            <w:shd w:val="clear" w:color="auto" w:fill="FFFFFF"/>
            <w:vAlign w:val="center"/>
          </w:tcPr>
          <w:p w14:paraId="2E9A5E1B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319033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19 12 03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219D4F87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B00B78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58E56F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Odpad poprodukcyjny</w:t>
            </w:r>
          </w:p>
          <w:p w14:paraId="50AB2B27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(z segregacji oraz</w:t>
            </w:r>
          </w:p>
          <w:p w14:paraId="51A366CF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remontów)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4AC05C5" w14:textId="77777777" w:rsidR="000844D6" w:rsidRPr="008E3D15" w:rsidRDefault="000844D6" w:rsidP="007D6D27">
            <w:pPr>
              <w:pStyle w:val="Default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Stan skupienia – stały </w:t>
            </w:r>
          </w:p>
          <w:p w14:paraId="5665FFA0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Skład: aluminium, miedź, ołów, tytan z domieszkami magnezu, krzemu </w:t>
            </w:r>
          </w:p>
        </w:tc>
      </w:tr>
      <w:tr w:rsidR="008E3D15" w:rsidRPr="008E3D15" w14:paraId="68950E3E" w14:textId="77777777" w:rsidTr="000844D6">
        <w:tc>
          <w:tcPr>
            <w:tcW w:w="567" w:type="dxa"/>
            <w:shd w:val="clear" w:color="auto" w:fill="FFFFFF"/>
            <w:vAlign w:val="center"/>
          </w:tcPr>
          <w:p w14:paraId="56560FB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18.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EA579A1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19 12 04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6D37FE63" w14:textId="77777777" w:rsidR="000844D6" w:rsidRPr="008E3D1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>Tworzywa sztuczne i guma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8270132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2B659DED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Dział produkcji, rozwoju (odpady </w:t>
            </w: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br/>
              <w:t>z remontów)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46860DD" w14:textId="77777777" w:rsidR="000844D6" w:rsidRPr="008E3D15" w:rsidRDefault="000844D6" w:rsidP="007D6D27">
            <w:pPr>
              <w:pStyle w:val="Default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color w:val="00B050"/>
                <w:sz w:val="18"/>
                <w:szCs w:val="18"/>
              </w:rPr>
              <w:t xml:space="preserve">Stan skupienia – stały </w:t>
            </w:r>
          </w:p>
          <w:p w14:paraId="63590155" w14:textId="77777777" w:rsidR="000844D6" w:rsidRPr="008E3D1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8E3D15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Skład: guma, polietylen</w:t>
            </w:r>
          </w:p>
        </w:tc>
      </w:tr>
    </w:tbl>
    <w:p w14:paraId="4FACA5F9" w14:textId="4F215E0F" w:rsidR="00121B5F" w:rsidRPr="00EB610C" w:rsidRDefault="000844D6" w:rsidP="00F313DB">
      <w:pPr>
        <w:pStyle w:val="Nagwek3"/>
        <w:spacing w:before="240" w:after="240"/>
      </w:pPr>
      <w:r>
        <w:rPr>
          <w:b/>
          <w:color w:val="000000"/>
        </w:rPr>
        <w:t xml:space="preserve">I.6. </w:t>
      </w:r>
      <w:r w:rsidRPr="00857B56">
        <w:rPr>
          <w:color w:val="000000"/>
        </w:rPr>
        <w:t>W punkcie</w:t>
      </w:r>
      <w:r w:rsidRPr="00857B56">
        <w:t xml:space="preserve"> </w:t>
      </w:r>
      <w:r w:rsidRPr="0080137A">
        <w:rPr>
          <w:b/>
        </w:rPr>
        <w:t>IV.1.1.</w:t>
      </w:r>
      <w:r w:rsidRPr="0080137A">
        <w:rPr>
          <w:b/>
          <w:color w:val="000000"/>
        </w:rPr>
        <w:t xml:space="preserve"> </w:t>
      </w:r>
      <w:r w:rsidRPr="0080137A">
        <w:rPr>
          <w:b/>
        </w:rPr>
        <w:t>Tabela 7</w:t>
      </w:r>
      <w:r>
        <w:t xml:space="preserve"> otrzymuje brzmienie:</w:t>
      </w:r>
    </w:p>
    <w:p w14:paraId="2D68208B" w14:textId="77777777" w:rsidR="000844D6" w:rsidRDefault="00B20805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0844D6">
        <w:rPr>
          <w:rFonts w:ascii="Arial" w:hAnsi="Arial" w:cs="Arial"/>
          <w:bCs/>
          <w:sz w:val="22"/>
          <w:szCs w:val="22"/>
        </w:rPr>
        <w:t>Tabela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charakterystyczne parametry emitorów"/>
      </w:tblPr>
      <w:tblGrid>
        <w:gridCol w:w="562"/>
        <w:gridCol w:w="978"/>
        <w:gridCol w:w="1305"/>
        <w:gridCol w:w="1347"/>
        <w:gridCol w:w="1887"/>
        <w:gridCol w:w="1624"/>
        <w:gridCol w:w="1249"/>
      </w:tblGrid>
      <w:tr w:rsidR="00EB610C" w:rsidRPr="00EB610C" w14:paraId="44B39A88" w14:textId="77777777" w:rsidTr="009F2D8B">
        <w:tc>
          <w:tcPr>
            <w:tcW w:w="562" w:type="dxa"/>
            <w:vAlign w:val="center"/>
          </w:tcPr>
          <w:p w14:paraId="0EB53B3B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Lp.</w:t>
            </w:r>
          </w:p>
        </w:tc>
        <w:tc>
          <w:tcPr>
            <w:tcW w:w="978" w:type="dxa"/>
            <w:vAlign w:val="center"/>
          </w:tcPr>
          <w:p w14:paraId="59AE0BE4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Emitor</w:t>
            </w:r>
          </w:p>
        </w:tc>
        <w:tc>
          <w:tcPr>
            <w:tcW w:w="1305" w:type="dxa"/>
            <w:vAlign w:val="center"/>
          </w:tcPr>
          <w:p w14:paraId="050B1248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Wysokość emitora</w:t>
            </w:r>
          </w:p>
          <w:p w14:paraId="14C90F94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[m]</w:t>
            </w:r>
          </w:p>
        </w:tc>
        <w:tc>
          <w:tcPr>
            <w:tcW w:w="1347" w:type="dxa"/>
            <w:vAlign w:val="center"/>
          </w:tcPr>
          <w:p w14:paraId="131AECA7" w14:textId="77777777" w:rsidR="00EB610C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Średnica emitora </w:t>
            </w:r>
          </w:p>
          <w:p w14:paraId="006755D2" w14:textId="23E49453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 wylotu</w:t>
            </w:r>
          </w:p>
          <w:p w14:paraId="1753FD7B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[m]</w:t>
            </w:r>
          </w:p>
        </w:tc>
        <w:tc>
          <w:tcPr>
            <w:tcW w:w="1887" w:type="dxa"/>
            <w:vAlign w:val="center"/>
          </w:tcPr>
          <w:p w14:paraId="0C302743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Prędkość gazów odlotowych na wylocie emitora</w:t>
            </w:r>
            <w:r w:rsidR="00EC4BFB"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*</w:t>
            </w:r>
          </w:p>
          <w:p w14:paraId="2E5EF370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[m/s]</w:t>
            </w:r>
          </w:p>
        </w:tc>
        <w:tc>
          <w:tcPr>
            <w:tcW w:w="1624" w:type="dxa"/>
            <w:vAlign w:val="center"/>
          </w:tcPr>
          <w:p w14:paraId="0BADE145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Temperatura gazów odlotowych na wylocie emitora</w:t>
            </w:r>
            <w:r w:rsidR="00EC4BFB"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*</w:t>
            </w:r>
          </w:p>
          <w:p w14:paraId="28A7C7FE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[K]</w:t>
            </w:r>
          </w:p>
        </w:tc>
        <w:tc>
          <w:tcPr>
            <w:tcW w:w="1249" w:type="dxa"/>
            <w:vAlign w:val="center"/>
          </w:tcPr>
          <w:p w14:paraId="47B03064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Czas pracy emitora</w:t>
            </w:r>
          </w:p>
          <w:p w14:paraId="4D3D535B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[h/rok]</w:t>
            </w:r>
          </w:p>
        </w:tc>
      </w:tr>
      <w:tr w:rsidR="00EB610C" w:rsidRPr="00EB610C" w14:paraId="24E8B359" w14:textId="77777777" w:rsidTr="009F2D8B">
        <w:tc>
          <w:tcPr>
            <w:tcW w:w="562" w:type="dxa"/>
            <w:vAlign w:val="center"/>
          </w:tcPr>
          <w:p w14:paraId="393C3065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1.</w:t>
            </w:r>
          </w:p>
        </w:tc>
        <w:tc>
          <w:tcPr>
            <w:tcW w:w="978" w:type="dxa"/>
            <w:vAlign w:val="center"/>
          </w:tcPr>
          <w:p w14:paraId="55195620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E5</w:t>
            </w:r>
          </w:p>
        </w:tc>
        <w:tc>
          <w:tcPr>
            <w:tcW w:w="1305" w:type="dxa"/>
            <w:vAlign w:val="center"/>
          </w:tcPr>
          <w:p w14:paraId="4809F5BF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</w:t>
            </w:r>
          </w:p>
        </w:tc>
        <w:tc>
          <w:tcPr>
            <w:tcW w:w="1347" w:type="dxa"/>
            <w:vAlign w:val="center"/>
          </w:tcPr>
          <w:p w14:paraId="41257E59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1,6</w:t>
            </w:r>
          </w:p>
        </w:tc>
        <w:tc>
          <w:tcPr>
            <w:tcW w:w="1887" w:type="dxa"/>
            <w:vAlign w:val="center"/>
          </w:tcPr>
          <w:p w14:paraId="566CEDA1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</w:t>
            </w:r>
          </w:p>
        </w:tc>
        <w:tc>
          <w:tcPr>
            <w:tcW w:w="1624" w:type="dxa"/>
            <w:vAlign w:val="center"/>
          </w:tcPr>
          <w:p w14:paraId="2BE51667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320</w:t>
            </w:r>
          </w:p>
        </w:tc>
        <w:tc>
          <w:tcPr>
            <w:tcW w:w="1249" w:type="dxa"/>
            <w:vAlign w:val="center"/>
          </w:tcPr>
          <w:p w14:paraId="0E9929E3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8760</w:t>
            </w:r>
          </w:p>
        </w:tc>
      </w:tr>
      <w:tr w:rsidR="00EB610C" w:rsidRPr="00EB610C" w14:paraId="1C0A358B" w14:textId="77777777" w:rsidTr="009F2D8B">
        <w:tc>
          <w:tcPr>
            <w:tcW w:w="562" w:type="dxa"/>
            <w:vAlign w:val="center"/>
          </w:tcPr>
          <w:p w14:paraId="0E35148F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2.</w:t>
            </w:r>
          </w:p>
        </w:tc>
        <w:tc>
          <w:tcPr>
            <w:tcW w:w="978" w:type="dxa"/>
            <w:vAlign w:val="center"/>
          </w:tcPr>
          <w:p w14:paraId="25626068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E6</w:t>
            </w:r>
          </w:p>
        </w:tc>
        <w:tc>
          <w:tcPr>
            <w:tcW w:w="1305" w:type="dxa"/>
            <w:vAlign w:val="center"/>
          </w:tcPr>
          <w:p w14:paraId="4A1940EF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</w:t>
            </w:r>
          </w:p>
        </w:tc>
        <w:tc>
          <w:tcPr>
            <w:tcW w:w="1347" w:type="dxa"/>
            <w:vAlign w:val="center"/>
          </w:tcPr>
          <w:p w14:paraId="45DCF1C8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1,6</w:t>
            </w:r>
          </w:p>
        </w:tc>
        <w:tc>
          <w:tcPr>
            <w:tcW w:w="1887" w:type="dxa"/>
            <w:vAlign w:val="center"/>
          </w:tcPr>
          <w:p w14:paraId="48346125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</w:t>
            </w:r>
          </w:p>
        </w:tc>
        <w:tc>
          <w:tcPr>
            <w:tcW w:w="1624" w:type="dxa"/>
            <w:vAlign w:val="center"/>
          </w:tcPr>
          <w:p w14:paraId="1C7F99F7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320</w:t>
            </w:r>
          </w:p>
        </w:tc>
        <w:tc>
          <w:tcPr>
            <w:tcW w:w="1249" w:type="dxa"/>
            <w:vAlign w:val="center"/>
          </w:tcPr>
          <w:p w14:paraId="6642642E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8760</w:t>
            </w:r>
          </w:p>
        </w:tc>
      </w:tr>
      <w:tr w:rsidR="00EB610C" w:rsidRPr="00EB610C" w14:paraId="75CA0493" w14:textId="77777777" w:rsidTr="009F2D8B">
        <w:tc>
          <w:tcPr>
            <w:tcW w:w="562" w:type="dxa"/>
            <w:vAlign w:val="center"/>
          </w:tcPr>
          <w:p w14:paraId="4EB4E080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78" w:type="dxa"/>
            <w:vAlign w:val="center"/>
          </w:tcPr>
          <w:p w14:paraId="0C156186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E7</w:t>
            </w:r>
          </w:p>
        </w:tc>
        <w:tc>
          <w:tcPr>
            <w:tcW w:w="1305" w:type="dxa"/>
            <w:vAlign w:val="center"/>
          </w:tcPr>
          <w:p w14:paraId="2B4B0F0C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</w:t>
            </w:r>
          </w:p>
        </w:tc>
        <w:tc>
          <w:tcPr>
            <w:tcW w:w="1347" w:type="dxa"/>
            <w:vAlign w:val="center"/>
          </w:tcPr>
          <w:p w14:paraId="798D1021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1,6</w:t>
            </w:r>
          </w:p>
        </w:tc>
        <w:tc>
          <w:tcPr>
            <w:tcW w:w="1887" w:type="dxa"/>
            <w:vAlign w:val="center"/>
          </w:tcPr>
          <w:p w14:paraId="33B0BAD9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</w:t>
            </w:r>
          </w:p>
        </w:tc>
        <w:tc>
          <w:tcPr>
            <w:tcW w:w="1624" w:type="dxa"/>
            <w:vAlign w:val="center"/>
          </w:tcPr>
          <w:p w14:paraId="1DFCF039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320</w:t>
            </w:r>
          </w:p>
        </w:tc>
        <w:tc>
          <w:tcPr>
            <w:tcW w:w="1249" w:type="dxa"/>
            <w:vAlign w:val="center"/>
          </w:tcPr>
          <w:p w14:paraId="0B9888F0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8760</w:t>
            </w:r>
          </w:p>
        </w:tc>
      </w:tr>
      <w:tr w:rsidR="00EB610C" w:rsidRPr="00EB610C" w14:paraId="2A36FFDC" w14:textId="77777777" w:rsidTr="009F2D8B">
        <w:tc>
          <w:tcPr>
            <w:tcW w:w="562" w:type="dxa"/>
            <w:vAlign w:val="center"/>
          </w:tcPr>
          <w:p w14:paraId="621E6DBE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4.</w:t>
            </w:r>
          </w:p>
        </w:tc>
        <w:tc>
          <w:tcPr>
            <w:tcW w:w="978" w:type="dxa"/>
            <w:vAlign w:val="center"/>
          </w:tcPr>
          <w:p w14:paraId="4464F30E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E8</w:t>
            </w:r>
          </w:p>
        </w:tc>
        <w:tc>
          <w:tcPr>
            <w:tcW w:w="1305" w:type="dxa"/>
            <w:vAlign w:val="center"/>
          </w:tcPr>
          <w:p w14:paraId="6FCD428A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</w:t>
            </w:r>
          </w:p>
        </w:tc>
        <w:tc>
          <w:tcPr>
            <w:tcW w:w="1347" w:type="dxa"/>
            <w:vAlign w:val="center"/>
          </w:tcPr>
          <w:p w14:paraId="307E9BE6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1,6</w:t>
            </w:r>
          </w:p>
        </w:tc>
        <w:tc>
          <w:tcPr>
            <w:tcW w:w="1887" w:type="dxa"/>
            <w:vAlign w:val="center"/>
          </w:tcPr>
          <w:p w14:paraId="042F9276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</w:t>
            </w:r>
          </w:p>
        </w:tc>
        <w:tc>
          <w:tcPr>
            <w:tcW w:w="1624" w:type="dxa"/>
            <w:vAlign w:val="center"/>
          </w:tcPr>
          <w:p w14:paraId="30126C6B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320</w:t>
            </w:r>
          </w:p>
        </w:tc>
        <w:tc>
          <w:tcPr>
            <w:tcW w:w="1249" w:type="dxa"/>
            <w:vAlign w:val="center"/>
          </w:tcPr>
          <w:p w14:paraId="4DD61D83" w14:textId="77777777" w:rsidR="000844D6" w:rsidRPr="00EB610C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B610C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8760</w:t>
            </w:r>
          </w:p>
        </w:tc>
      </w:tr>
    </w:tbl>
    <w:p w14:paraId="1B026986" w14:textId="011D0C32" w:rsidR="00EC4BFB" w:rsidRPr="00822FB1" w:rsidRDefault="00EC4BFB" w:rsidP="007D6D2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22FB1">
        <w:rPr>
          <w:rFonts w:ascii="Arial" w:eastAsia="Calibri" w:hAnsi="Arial" w:cs="Arial"/>
          <w:sz w:val="18"/>
          <w:szCs w:val="18"/>
          <w:lang w:eastAsia="en-US"/>
        </w:rPr>
        <w:t>*parametr informacyjny (wartość uwzględniona w modelowaniu rozprzestrzeniania się zanieczyszczeń)</w:t>
      </w:r>
      <w:r w:rsidR="00B20805">
        <w:rPr>
          <w:rFonts w:ascii="Arial" w:eastAsia="Calibri" w:hAnsi="Arial" w:cs="Arial"/>
          <w:sz w:val="18"/>
          <w:szCs w:val="18"/>
          <w:lang w:eastAsia="en-US"/>
        </w:rPr>
        <w:t xml:space="preserve"> „</w:t>
      </w:r>
    </w:p>
    <w:p w14:paraId="2A312562" w14:textId="77777777" w:rsidR="000844D6" w:rsidRPr="00866340" w:rsidRDefault="000844D6" w:rsidP="00F313DB">
      <w:pPr>
        <w:pStyle w:val="Nagwek3"/>
        <w:spacing w:before="240" w:after="240"/>
      </w:pPr>
      <w:r>
        <w:rPr>
          <w:b/>
          <w:color w:val="000000"/>
        </w:rPr>
        <w:t xml:space="preserve">I.7. </w:t>
      </w:r>
      <w:r w:rsidRPr="00857B56">
        <w:rPr>
          <w:color w:val="000000"/>
        </w:rPr>
        <w:t>W punkcie</w:t>
      </w:r>
      <w:r w:rsidRPr="00857B56">
        <w:t xml:space="preserve"> </w:t>
      </w:r>
      <w:r>
        <w:t>IV.1.2</w:t>
      </w:r>
      <w:r w:rsidRPr="008E27CD">
        <w:t>.</w:t>
      </w:r>
      <w:r>
        <w:rPr>
          <w:b/>
          <w:color w:val="000000"/>
        </w:rPr>
        <w:t xml:space="preserve"> </w:t>
      </w:r>
      <w:r>
        <w:t xml:space="preserve">Tabela 8 otrzymuje brzmienie: </w:t>
      </w:r>
    </w:p>
    <w:p w14:paraId="09F1E58D" w14:textId="77777777" w:rsidR="000844D6" w:rsidRDefault="001D6BDA" w:rsidP="007D6D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844D6">
        <w:rPr>
          <w:rFonts w:ascii="Arial" w:hAnsi="Arial" w:cs="Arial"/>
          <w:color w:val="000000"/>
          <w:sz w:val="22"/>
          <w:szCs w:val="22"/>
        </w:rPr>
        <w:t>Tabela 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992"/>
        <w:gridCol w:w="2977"/>
        <w:gridCol w:w="2835"/>
        <w:gridCol w:w="1559"/>
      </w:tblGrid>
      <w:tr w:rsidR="005816C5" w:rsidRPr="005816C5" w14:paraId="544020B4" w14:textId="77777777" w:rsidTr="009F2D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0D91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b/>
                <w:color w:val="00B050"/>
                <w:sz w:val="18"/>
                <w:szCs w:val="18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81F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b/>
                <w:color w:val="00B050"/>
                <w:sz w:val="18"/>
                <w:szCs w:val="18"/>
              </w:rPr>
              <w:t>Emitor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9BEF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b/>
                <w:color w:val="00B050"/>
                <w:sz w:val="18"/>
                <w:szCs w:val="18"/>
              </w:rPr>
              <w:t>Źródło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1562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b/>
                <w:color w:val="00B050"/>
                <w:sz w:val="18"/>
                <w:szCs w:val="18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0A7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Skuteczność </w:t>
            </w:r>
          </w:p>
          <w:p w14:paraId="062F00D8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b/>
                <w:color w:val="00B050"/>
                <w:sz w:val="18"/>
                <w:szCs w:val="18"/>
              </w:rPr>
              <w:t>[%]</w:t>
            </w:r>
          </w:p>
        </w:tc>
      </w:tr>
      <w:tr w:rsidR="005816C5" w:rsidRPr="005816C5" w14:paraId="11192180" w14:textId="77777777" w:rsidTr="009F2D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91C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CA58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E5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5D46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14 Mg – 2 szt.</w:t>
            </w:r>
          </w:p>
          <w:p w14:paraId="30E10EF6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odstojowo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(gazowy) 6,5 Mg – 2 szt.</w:t>
            </w:r>
          </w:p>
          <w:p w14:paraId="4507C69D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Suszarka -chłodziarka do wiórów INTAL (gazowa)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61D" w14:textId="58597F8F" w:rsidR="000844D6" w:rsidRPr="005816C5" w:rsidRDefault="000844D6" w:rsidP="00EB610C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Trzy filtry </w:t>
            </w:r>
            <w:r w:rsidR="00121B5F"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pulsacyjne workowo – tkaninowe 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 maksymalnej wydajności do 49400 m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/h każdy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3CB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99,5</w:t>
            </w:r>
          </w:p>
        </w:tc>
      </w:tr>
      <w:tr w:rsidR="005816C5" w:rsidRPr="005816C5" w14:paraId="7FC1F3A1" w14:textId="77777777" w:rsidTr="009F2D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B4F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14D4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E6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C85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 (indukcyjny) 6 Mg – 4 szt.</w:t>
            </w:r>
          </w:p>
          <w:p w14:paraId="4F958C8C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Prasa do zgarów – 1 szt.</w:t>
            </w:r>
          </w:p>
          <w:p w14:paraId="373DB5B8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Okap znad zgarów – 2 szt.</w:t>
            </w:r>
          </w:p>
          <w:p w14:paraId="55712C09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Okap podsufitowy – 4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717" w14:textId="77777777" w:rsidR="000844D6" w:rsidRPr="005816C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Filtr workowo – tkaninowy o maksymalnej wydajności do 144000 m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4B0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99,5</w:t>
            </w:r>
          </w:p>
        </w:tc>
      </w:tr>
      <w:tr w:rsidR="005816C5" w:rsidRPr="005816C5" w14:paraId="30918CFF" w14:textId="77777777" w:rsidTr="009F2D8B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153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7981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E7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273A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11759BFD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(indukcyjny) 2,2 Mg – 2 szt.</w:t>
            </w:r>
          </w:p>
          <w:p w14:paraId="67EDEA10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topielno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odlewniczy</w:t>
            </w:r>
          </w:p>
          <w:p w14:paraId="2D3947A6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(indukcyjny) 3 Mg – 2 szt.</w:t>
            </w:r>
          </w:p>
          <w:p w14:paraId="097E6AFF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metalicznych</w:t>
            </w:r>
          </w:p>
          <w:p w14:paraId="51DB7B3F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2 szt. dla pieców 2,2 Mg</w:t>
            </w:r>
          </w:p>
          <w:p w14:paraId="6C140C15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2 szt. dla pieców 3 Mg</w:t>
            </w:r>
          </w:p>
          <w:p w14:paraId="5820668E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Okapy znad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zgarówna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hali zapraw metalicznych – 2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B4933" w14:textId="77777777" w:rsidR="000844D6" w:rsidRPr="005816C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Filtr workowo – tkaninowy o maksymalnej wydajności do 110000 m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40DC8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99,5</w:t>
            </w:r>
          </w:p>
        </w:tc>
      </w:tr>
      <w:tr w:rsidR="005816C5" w:rsidRPr="005816C5" w14:paraId="6C9D50C5" w14:textId="77777777" w:rsidTr="009F2D8B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D639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C68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E8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873" w14:textId="77777777" w:rsidR="00EB610C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topielny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(gazowy) </w:t>
            </w:r>
          </w:p>
          <w:p w14:paraId="2DA37123" w14:textId="4191FDA3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20 Mg – 1 szt.</w:t>
            </w:r>
          </w:p>
          <w:p w14:paraId="0C523296" w14:textId="77777777" w:rsidR="00EB610C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Piec reakcyjny (indukcyjny) </w:t>
            </w:r>
          </w:p>
          <w:p w14:paraId="72381DC2" w14:textId="1050F1A0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3 Mg – 2 szt.</w:t>
            </w:r>
          </w:p>
          <w:p w14:paraId="6DDA97B5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Piec odlewniczy (indukcyjny) 3 Mg – 2 szt.</w:t>
            </w:r>
          </w:p>
          <w:p w14:paraId="75FADAE2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Stanowisko schładzania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(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slag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train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33AC121A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Okapy podsufitowe hali zapraw solnych (nad piecami reakcyjnymi) – 2 szt.</w:t>
            </w:r>
          </w:p>
          <w:p w14:paraId="6B3F4EFA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Okapy znad zgarów na hali zapraw solnych – 2 szt.</w:t>
            </w:r>
          </w:p>
          <w:p w14:paraId="76C5BD5C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Okapy nad stanowiskiem czyszczenia kadzi – 1 szt.</w:t>
            </w:r>
          </w:p>
          <w:p w14:paraId="1AFE6C08" w14:textId="77777777" w:rsidR="000844D6" w:rsidRPr="005816C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Okapy nad stanowiskiem chłodzenia </w:t>
            </w:r>
            <w:proofErr w:type="spellStart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 xml:space="preserve"> – 2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4141" w14:textId="77777777" w:rsidR="000844D6" w:rsidRPr="005816C5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Filtr workowo – tkaninowy o maksymalnej wydajności do 140000 m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B25FE" w14:textId="77777777" w:rsidR="000844D6" w:rsidRPr="005816C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16C5">
              <w:rPr>
                <w:rFonts w:ascii="Arial" w:hAnsi="Arial" w:cs="Arial"/>
                <w:color w:val="00B050"/>
                <w:sz w:val="18"/>
                <w:szCs w:val="18"/>
              </w:rPr>
              <w:t>99,5</w:t>
            </w:r>
          </w:p>
        </w:tc>
      </w:tr>
    </w:tbl>
    <w:p w14:paraId="63536ABB" w14:textId="77777777" w:rsidR="000844D6" w:rsidRPr="00866340" w:rsidRDefault="000844D6" w:rsidP="00E02A1E">
      <w:pPr>
        <w:pStyle w:val="Nagwek3"/>
        <w:spacing w:before="240" w:after="240"/>
      </w:pPr>
      <w:bookmarkStart w:id="10" w:name="_Hlk505864501"/>
      <w:r>
        <w:rPr>
          <w:b/>
          <w:color w:val="000000"/>
        </w:rPr>
        <w:t xml:space="preserve">I.8. </w:t>
      </w:r>
      <w:r w:rsidRPr="00857B56">
        <w:rPr>
          <w:color w:val="000000"/>
        </w:rPr>
        <w:t>W punkcie</w:t>
      </w:r>
      <w:r w:rsidRPr="00857B56">
        <w:t xml:space="preserve"> </w:t>
      </w:r>
      <w:r w:rsidRPr="0080137A">
        <w:rPr>
          <w:b/>
        </w:rPr>
        <w:t>IV.4.1.</w:t>
      </w:r>
      <w:r w:rsidRPr="0080137A">
        <w:rPr>
          <w:b/>
          <w:color w:val="000000"/>
        </w:rPr>
        <w:t xml:space="preserve"> </w:t>
      </w:r>
      <w:r w:rsidRPr="0080137A">
        <w:rPr>
          <w:b/>
        </w:rPr>
        <w:t>Tabela 13</w:t>
      </w:r>
      <w:r>
        <w:t xml:space="preserve"> otrzymuje brzmienie: </w:t>
      </w:r>
      <w:bookmarkEnd w:id="10"/>
    </w:p>
    <w:p w14:paraId="33E04374" w14:textId="77777777" w:rsidR="000844D6" w:rsidRPr="00065DBE" w:rsidRDefault="001D6BDA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844D6">
        <w:rPr>
          <w:rFonts w:ascii="Arial" w:hAnsi="Arial" w:cs="Arial"/>
          <w:color w:val="000000"/>
          <w:sz w:val="22"/>
          <w:szCs w:val="22"/>
        </w:rPr>
        <w:t>Tabela 13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maksymalna masa dpadów jakie mogą być magazynowane jednocześni i w ciągu roku"/>
      </w:tblPr>
      <w:tblGrid>
        <w:gridCol w:w="522"/>
        <w:gridCol w:w="973"/>
        <w:gridCol w:w="1737"/>
        <w:gridCol w:w="1742"/>
        <w:gridCol w:w="1742"/>
        <w:gridCol w:w="1547"/>
        <w:gridCol w:w="1547"/>
      </w:tblGrid>
      <w:tr w:rsidR="00EC2BE7" w:rsidRPr="00EC2BE7" w14:paraId="630DB68A" w14:textId="77777777" w:rsidTr="00535FA7">
        <w:trPr>
          <w:trHeight w:val="1553"/>
          <w:tblHeader/>
        </w:trPr>
        <w:tc>
          <w:tcPr>
            <w:tcW w:w="522" w:type="dxa"/>
            <w:vAlign w:val="center"/>
          </w:tcPr>
          <w:p w14:paraId="3D8889C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bookmarkStart w:id="11" w:name="_Hlk47698216"/>
            <w:r w:rsidRPr="00EC2BE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73" w:type="dxa"/>
            <w:vAlign w:val="center"/>
          </w:tcPr>
          <w:p w14:paraId="3A19E8C3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Kod odpadu</w:t>
            </w:r>
          </w:p>
        </w:tc>
        <w:tc>
          <w:tcPr>
            <w:tcW w:w="1737" w:type="dxa"/>
            <w:vAlign w:val="center"/>
          </w:tcPr>
          <w:p w14:paraId="0F03626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Rodzaj odpadu</w:t>
            </w:r>
          </w:p>
        </w:tc>
        <w:tc>
          <w:tcPr>
            <w:tcW w:w="1742" w:type="dxa"/>
            <w:vAlign w:val="center"/>
          </w:tcPr>
          <w:p w14:paraId="0FE2A99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Masa odpadów przetwarzanych w procesie R4</w:t>
            </w:r>
          </w:p>
          <w:p w14:paraId="058FD03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[Mg/rok]</w:t>
            </w:r>
          </w:p>
        </w:tc>
        <w:tc>
          <w:tcPr>
            <w:tcW w:w="1742" w:type="dxa"/>
            <w:vAlign w:val="center"/>
          </w:tcPr>
          <w:p w14:paraId="793435E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Masa odpadów przetwarzanych w procesie R12</w:t>
            </w:r>
          </w:p>
          <w:p w14:paraId="6303FFC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[Mg/rok]</w:t>
            </w:r>
          </w:p>
        </w:tc>
        <w:tc>
          <w:tcPr>
            <w:tcW w:w="1547" w:type="dxa"/>
          </w:tcPr>
          <w:p w14:paraId="2B779B9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Maksymalna masa odpadów, które mogą być magazynowane w tym samym czasie Mg</w:t>
            </w:r>
          </w:p>
        </w:tc>
        <w:tc>
          <w:tcPr>
            <w:tcW w:w="1547" w:type="dxa"/>
          </w:tcPr>
          <w:p w14:paraId="269952E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Maksymalna masa odpadów, które mogą być magazynowane w okresie roku Mg</w:t>
            </w:r>
          </w:p>
        </w:tc>
      </w:tr>
      <w:tr w:rsidR="00EC2BE7" w:rsidRPr="00EC2BE7" w14:paraId="49B3FB11" w14:textId="77777777" w:rsidTr="005816C5">
        <w:tc>
          <w:tcPr>
            <w:tcW w:w="522" w:type="dxa"/>
            <w:vAlign w:val="center"/>
          </w:tcPr>
          <w:p w14:paraId="2020B17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1.</w:t>
            </w:r>
          </w:p>
        </w:tc>
        <w:tc>
          <w:tcPr>
            <w:tcW w:w="973" w:type="dxa"/>
            <w:vAlign w:val="center"/>
          </w:tcPr>
          <w:p w14:paraId="2143DF5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09 01 99</w:t>
            </w:r>
          </w:p>
        </w:tc>
        <w:tc>
          <w:tcPr>
            <w:tcW w:w="1737" w:type="dxa"/>
            <w:vAlign w:val="center"/>
          </w:tcPr>
          <w:p w14:paraId="43DBFBA6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1742" w:type="dxa"/>
            <w:vAlign w:val="center"/>
          </w:tcPr>
          <w:p w14:paraId="6951F07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trike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  <w:tc>
          <w:tcPr>
            <w:tcW w:w="1742" w:type="dxa"/>
            <w:vAlign w:val="center"/>
          </w:tcPr>
          <w:p w14:paraId="0783B57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62D4753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0BA16533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</w:tr>
      <w:tr w:rsidR="00EC2BE7" w:rsidRPr="00EC2BE7" w14:paraId="7186BAA9" w14:textId="77777777" w:rsidTr="005816C5">
        <w:tc>
          <w:tcPr>
            <w:tcW w:w="522" w:type="dxa"/>
            <w:vAlign w:val="center"/>
          </w:tcPr>
          <w:p w14:paraId="18B3951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2.</w:t>
            </w:r>
          </w:p>
        </w:tc>
        <w:tc>
          <w:tcPr>
            <w:tcW w:w="973" w:type="dxa"/>
            <w:vAlign w:val="center"/>
          </w:tcPr>
          <w:p w14:paraId="3C6B6BF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10 03 16</w:t>
            </w:r>
          </w:p>
        </w:tc>
        <w:tc>
          <w:tcPr>
            <w:tcW w:w="1737" w:type="dxa"/>
            <w:vAlign w:val="center"/>
          </w:tcPr>
          <w:p w14:paraId="001AEAE9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Zgary z wytopu inne niż wymienione w 10 03 15</w:t>
            </w:r>
          </w:p>
        </w:tc>
        <w:tc>
          <w:tcPr>
            <w:tcW w:w="1742" w:type="dxa"/>
            <w:vAlign w:val="center"/>
          </w:tcPr>
          <w:p w14:paraId="23B294E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742" w:type="dxa"/>
            <w:vAlign w:val="center"/>
          </w:tcPr>
          <w:p w14:paraId="15066A5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322A2B0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14:paraId="16C07CF7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</w:t>
            </w:r>
          </w:p>
        </w:tc>
      </w:tr>
      <w:tr w:rsidR="00EC2BE7" w:rsidRPr="00EC2BE7" w14:paraId="778EEBCD" w14:textId="77777777" w:rsidTr="005816C5">
        <w:tc>
          <w:tcPr>
            <w:tcW w:w="522" w:type="dxa"/>
            <w:vAlign w:val="center"/>
          </w:tcPr>
          <w:p w14:paraId="58B3E8A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3.</w:t>
            </w:r>
          </w:p>
        </w:tc>
        <w:tc>
          <w:tcPr>
            <w:tcW w:w="973" w:type="dxa"/>
            <w:vAlign w:val="center"/>
          </w:tcPr>
          <w:p w14:paraId="08F1CAF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10 10 03</w:t>
            </w:r>
          </w:p>
        </w:tc>
        <w:tc>
          <w:tcPr>
            <w:tcW w:w="1737" w:type="dxa"/>
            <w:vAlign w:val="center"/>
          </w:tcPr>
          <w:p w14:paraId="3F03BC85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Zgary i żużle odlewnicze</w:t>
            </w:r>
          </w:p>
        </w:tc>
        <w:tc>
          <w:tcPr>
            <w:tcW w:w="1742" w:type="dxa"/>
            <w:vAlign w:val="center"/>
          </w:tcPr>
          <w:p w14:paraId="0D6417E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742" w:type="dxa"/>
            <w:vAlign w:val="center"/>
          </w:tcPr>
          <w:p w14:paraId="53F5CDB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17E296D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14:paraId="6AC08A8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</w:tr>
      <w:tr w:rsidR="00EC2BE7" w:rsidRPr="00EC2BE7" w14:paraId="0FADD757" w14:textId="77777777" w:rsidTr="005816C5">
        <w:trPr>
          <w:trHeight w:val="327"/>
        </w:trPr>
        <w:tc>
          <w:tcPr>
            <w:tcW w:w="522" w:type="dxa"/>
            <w:vAlign w:val="center"/>
          </w:tcPr>
          <w:p w14:paraId="40F90F5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4.</w:t>
            </w:r>
          </w:p>
        </w:tc>
        <w:tc>
          <w:tcPr>
            <w:tcW w:w="973" w:type="dxa"/>
            <w:vAlign w:val="center"/>
          </w:tcPr>
          <w:p w14:paraId="2DCF07E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10 10 12</w:t>
            </w:r>
          </w:p>
        </w:tc>
        <w:tc>
          <w:tcPr>
            <w:tcW w:w="1737" w:type="dxa"/>
            <w:vAlign w:val="center"/>
          </w:tcPr>
          <w:p w14:paraId="7A6DF2D7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Inne cząstki stałe niż wymienione w 10 10 11</w:t>
            </w:r>
          </w:p>
        </w:tc>
        <w:tc>
          <w:tcPr>
            <w:tcW w:w="1742" w:type="dxa"/>
            <w:vAlign w:val="center"/>
          </w:tcPr>
          <w:p w14:paraId="670A137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742" w:type="dxa"/>
            <w:vAlign w:val="center"/>
          </w:tcPr>
          <w:p w14:paraId="0899DC0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547" w:type="dxa"/>
            <w:vAlign w:val="center"/>
          </w:tcPr>
          <w:p w14:paraId="119BC96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14:paraId="208B00E3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</w:tr>
      <w:tr w:rsidR="00EC2BE7" w:rsidRPr="00EC2BE7" w14:paraId="57A02D42" w14:textId="77777777" w:rsidTr="005816C5">
        <w:trPr>
          <w:trHeight w:val="135"/>
        </w:trPr>
        <w:tc>
          <w:tcPr>
            <w:tcW w:w="522" w:type="dxa"/>
            <w:vAlign w:val="center"/>
          </w:tcPr>
          <w:p w14:paraId="1B2AD40A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5.</w:t>
            </w:r>
          </w:p>
        </w:tc>
        <w:tc>
          <w:tcPr>
            <w:tcW w:w="973" w:type="dxa"/>
            <w:vAlign w:val="center"/>
          </w:tcPr>
          <w:p w14:paraId="5515364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10 10 99</w:t>
            </w:r>
          </w:p>
        </w:tc>
        <w:tc>
          <w:tcPr>
            <w:tcW w:w="1737" w:type="dxa"/>
            <w:vAlign w:val="center"/>
          </w:tcPr>
          <w:p w14:paraId="29D06045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1742" w:type="dxa"/>
            <w:vAlign w:val="center"/>
          </w:tcPr>
          <w:p w14:paraId="3A09F11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742" w:type="dxa"/>
            <w:vAlign w:val="center"/>
          </w:tcPr>
          <w:p w14:paraId="2A71BCE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547" w:type="dxa"/>
            <w:vAlign w:val="center"/>
          </w:tcPr>
          <w:p w14:paraId="2B1BA9F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34</w:t>
            </w:r>
          </w:p>
        </w:tc>
        <w:tc>
          <w:tcPr>
            <w:tcW w:w="1547" w:type="dxa"/>
            <w:vAlign w:val="center"/>
          </w:tcPr>
          <w:p w14:paraId="3102E88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</w:tr>
      <w:tr w:rsidR="00EC2BE7" w:rsidRPr="00EC2BE7" w14:paraId="580211B0" w14:textId="77777777" w:rsidTr="005816C5">
        <w:tc>
          <w:tcPr>
            <w:tcW w:w="522" w:type="dxa"/>
            <w:vAlign w:val="center"/>
          </w:tcPr>
          <w:p w14:paraId="36F5141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6.</w:t>
            </w:r>
          </w:p>
        </w:tc>
        <w:tc>
          <w:tcPr>
            <w:tcW w:w="973" w:type="dxa"/>
            <w:vAlign w:val="center"/>
          </w:tcPr>
          <w:p w14:paraId="7311A64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11 05 01</w:t>
            </w:r>
          </w:p>
        </w:tc>
        <w:tc>
          <w:tcPr>
            <w:tcW w:w="1737" w:type="dxa"/>
            <w:vAlign w:val="center"/>
          </w:tcPr>
          <w:p w14:paraId="0723DFE9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Cynk twardy</w:t>
            </w:r>
          </w:p>
        </w:tc>
        <w:tc>
          <w:tcPr>
            <w:tcW w:w="1742" w:type="dxa"/>
            <w:vAlign w:val="center"/>
          </w:tcPr>
          <w:p w14:paraId="0651AE7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742" w:type="dxa"/>
            <w:vAlign w:val="center"/>
          </w:tcPr>
          <w:p w14:paraId="069E9CE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0DF691C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47425D4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</w:tr>
      <w:tr w:rsidR="00EC2BE7" w:rsidRPr="00EC2BE7" w14:paraId="6E2B806C" w14:textId="77777777" w:rsidTr="005816C5">
        <w:tc>
          <w:tcPr>
            <w:tcW w:w="522" w:type="dxa"/>
            <w:vAlign w:val="center"/>
          </w:tcPr>
          <w:p w14:paraId="626D680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7.</w:t>
            </w:r>
          </w:p>
        </w:tc>
        <w:tc>
          <w:tcPr>
            <w:tcW w:w="973" w:type="dxa"/>
            <w:vAlign w:val="center"/>
          </w:tcPr>
          <w:p w14:paraId="1A3D8FC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12 01 01</w:t>
            </w:r>
          </w:p>
        </w:tc>
        <w:tc>
          <w:tcPr>
            <w:tcW w:w="1737" w:type="dxa"/>
            <w:vAlign w:val="center"/>
          </w:tcPr>
          <w:p w14:paraId="46C13243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Odpady z toczenia i piłowania żelaza oraz jego stopów</w:t>
            </w:r>
          </w:p>
        </w:tc>
        <w:tc>
          <w:tcPr>
            <w:tcW w:w="1742" w:type="dxa"/>
            <w:vAlign w:val="center"/>
          </w:tcPr>
          <w:p w14:paraId="7CB208E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</w:t>
            </w:r>
          </w:p>
        </w:tc>
        <w:tc>
          <w:tcPr>
            <w:tcW w:w="1742" w:type="dxa"/>
            <w:vAlign w:val="center"/>
          </w:tcPr>
          <w:p w14:paraId="550D956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052AB0A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</w:t>
            </w:r>
          </w:p>
        </w:tc>
        <w:tc>
          <w:tcPr>
            <w:tcW w:w="1547" w:type="dxa"/>
            <w:vAlign w:val="center"/>
          </w:tcPr>
          <w:p w14:paraId="51C7844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</w:t>
            </w:r>
          </w:p>
        </w:tc>
      </w:tr>
      <w:tr w:rsidR="00EC2BE7" w:rsidRPr="00EC2BE7" w14:paraId="06F89EA1" w14:textId="77777777" w:rsidTr="005816C5">
        <w:tc>
          <w:tcPr>
            <w:tcW w:w="522" w:type="dxa"/>
            <w:vAlign w:val="center"/>
          </w:tcPr>
          <w:p w14:paraId="15EA922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8.</w:t>
            </w:r>
          </w:p>
        </w:tc>
        <w:tc>
          <w:tcPr>
            <w:tcW w:w="973" w:type="dxa"/>
            <w:vAlign w:val="center"/>
          </w:tcPr>
          <w:p w14:paraId="62F53FE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12 01 03</w:t>
            </w:r>
          </w:p>
        </w:tc>
        <w:tc>
          <w:tcPr>
            <w:tcW w:w="1737" w:type="dxa"/>
            <w:vAlign w:val="center"/>
          </w:tcPr>
          <w:p w14:paraId="75A2408F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Odpady z toczenia i piłowania metali nieżelaznych</w:t>
            </w:r>
          </w:p>
        </w:tc>
        <w:tc>
          <w:tcPr>
            <w:tcW w:w="1742" w:type="dxa"/>
            <w:vAlign w:val="center"/>
          </w:tcPr>
          <w:p w14:paraId="6C93A98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35000</w:t>
            </w:r>
          </w:p>
        </w:tc>
        <w:tc>
          <w:tcPr>
            <w:tcW w:w="1742" w:type="dxa"/>
            <w:vAlign w:val="center"/>
          </w:tcPr>
          <w:p w14:paraId="77DAA7E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1A694F3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1100</w:t>
            </w:r>
          </w:p>
        </w:tc>
        <w:tc>
          <w:tcPr>
            <w:tcW w:w="1547" w:type="dxa"/>
            <w:vAlign w:val="center"/>
          </w:tcPr>
          <w:p w14:paraId="5510F7A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35000</w:t>
            </w:r>
          </w:p>
        </w:tc>
      </w:tr>
      <w:tr w:rsidR="00EC2BE7" w:rsidRPr="00EC2BE7" w14:paraId="09B3B184" w14:textId="77777777" w:rsidTr="005816C5">
        <w:tc>
          <w:tcPr>
            <w:tcW w:w="522" w:type="dxa"/>
            <w:vAlign w:val="center"/>
          </w:tcPr>
          <w:p w14:paraId="0AEA306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9.</w:t>
            </w:r>
          </w:p>
        </w:tc>
        <w:tc>
          <w:tcPr>
            <w:tcW w:w="973" w:type="dxa"/>
            <w:vAlign w:val="center"/>
          </w:tcPr>
          <w:p w14:paraId="554E9AF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12 01 04</w:t>
            </w:r>
          </w:p>
        </w:tc>
        <w:tc>
          <w:tcPr>
            <w:tcW w:w="1737" w:type="dxa"/>
            <w:vAlign w:val="center"/>
          </w:tcPr>
          <w:p w14:paraId="439B78CD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Cząstki i pyły metali nieżelaznych</w:t>
            </w:r>
          </w:p>
        </w:tc>
        <w:tc>
          <w:tcPr>
            <w:tcW w:w="1742" w:type="dxa"/>
            <w:vAlign w:val="center"/>
          </w:tcPr>
          <w:p w14:paraId="3E763B7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1700</w:t>
            </w:r>
          </w:p>
        </w:tc>
        <w:tc>
          <w:tcPr>
            <w:tcW w:w="1742" w:type="dxa"/>
            <w:vAlign w:val="center"/>
          </w:tcPr>
          <w:p w14:paraId="58D4531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64858EA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47" w:type="dxa"/>
            <w:vAlign w:val="center"/>
          </w:tcPr>
          <w:p w14:paraId="72BE4D9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1700</w:t>
            </w:r>
          </w:p>
        </w:tc>
      </w:tr>
      <w:tr w:rsidR="00EC2BE7" w:rsidRPr="00EC2BE7" w14:paraId="3BC74694" w14:textId="77777777" w:rsidTr="005816C5">
        <w:tc>
          <w:tcPr>
            <w:tcW w:w="522" w:type="dxa"/>
            <w:vAlign w:val="center"/>
          </w:tcPr>
          <w:p w14:paraId="4DADBAA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10.</w:t>
            </w:r>
          </w:p>
        </w:tc>
        <w:tc>
          <w:tcPr>
            <w:tcW w:w="973" w:type="dxa"/>
            <w:vAlign w:val="center"/>
          </w:tcPr>
          <w:p w14:paraId="1CDE0D6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12 01 99</w:t>
            </w:r>
          </w:p>
        </w:tc>
        <w:tc>
          <w:tcPr>
            <w:tcW w:w="1737" w:type="dxa"/>
            <w:vAlign w:val="center"/>
          </w:tcPr>
          <w:p w14:paraId="0DB6055D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1742" w:type="dxa"/>
            <w:vAlign w:val="center"/>
          </w:tcPr>
          <w:p w14:paraId="1AF8707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650</w:t>
            </w:r>
          </w:p>
        </w:tc>
        <w:tc>
          <w:tcPr>
            <w:tcW w:w="1742" w:type="dxa"/>
            <w:vAlign w:val="center"/>
          </w:tcPr>
          <w:p w14:paraId="47FE669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05B3340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</w:t>
            </w:r>
          </w:p>
        </w:tc>
        <w:tc>
          <w:tcPr>
            <w:tcW w:w="1547" w:type="dxa"/>
            <w:vAlign w:val="center"/>
          </w:tcPr>
          <w:p w14:paraId="46E0DE9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650</w:t>
            </w:r>
          </w:p>
        </w:tc>
      </w:tr>
      <w:tr w:rsidR="00EC2BE7" w:rsidRPr="00EC2BE7" w14:paraId="4CA74E42" w14:textId="77777777" w:rsidTr="005816C5">
        <w:tc>
          <w:tcPr>
            <w:tcW w:w="522" w:type="dxa"/>
            <w:vAlign w:val="center"/>
          </w:tcPr>
          <w:p w14:paraId="66EB76C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11.</w:t>
            </w:r>
          </w:p>
        </w:tc>
        <w:tc>
          <w:tcPr>
            <w:tcW w:w="973" w:type="dxa"/>
            <w:vAlign w:val="center"/>
          </w:tcPr>
          <w:p w14:paraId="72398AE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15 01 04</w:t>
            </w:r>
          </w:p>
        </w:tc>
        <w:tc>
          <w:tcPr>
            <w:tcW w:w="1737" w:type="dxa"/>
            <w:vAlign w:val="center"/>
          </w:tcPr>
          <w:p w14:paraId="2492F0D3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Opakowania z metali</w:t>
            </w:r>
          </w:p>
        </w:tc>
        <w:tc>
          <w:tcPr>
            <w:tcW w:w="1742" w:type="dxa"/>
            <w:vAlign w:val="center"/>
          </w:tcPr>
          <w:p w14:paraId="342DA2F3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1742" w:type="dxa"/>
            <w:vAlign w:val="center"/>
          </w:tcPr>
          <w:p w14:paraId="55D1050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4EBA41E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5A7EC70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</w:tr>
      <w:tr w:rsidR="00EC2BE7" w:rsidRPr="00EC2BE7" w14:paraId="3C45AE9B" w14:textId="77777777" w:rsidTr="005816C5">
        <w:tc>
          <w:tcPr>
            <w:tcW w:w="522" w:type="dxa"/>
            <w:vAlign w:val="center"/>
          </w:tcPr>
          <w:p w14:paraId="4972229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12.</w:t>
            </w:r>
          </w:p>
        </w:tc>
        <w:tc>
          <w:tcPr>
            <w:tcW w:w="973" w:type="dxa"/>
            <w:vAlign w:val="center"/>
          </w:tcPr>
          <w:p w14:paraId="3AA5511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16 01 17</w:t>
            </w:r>
          </w:p>
        </w:tc>
        <w:tc>
          <w:tcPr>
            <w:tcW w:w="1737" w:type="dxa"/>
            <w:vAlign w:val="center"/>
          </w:tcPr>
          <w:p w14:paraId="7325E56E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Metale żelazne</w:t>
            </w:r>
          </w:p>
        </w:tc>
        <w:tc>
          <w:tcPr>
            <w:tcW w:w="1742" w:type="dxa"/>
            <w:vAlign w:val="center"/>
          </w:tcPr>
          <w:p w14:paraId="0FDF9EA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</w:t>
            </w:r>
          </w:p>
        </w:tc>
        <w:tc>
          <w:tcPr>
            <w:tcW w:w="1742" w:type="dxa"/>
            <w:vAlign w:val="center"/>
          </w:tcPr>
          <w:p w14:paraId="10D54F1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624825E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04E40FFA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</w:t>
            </w:r>
          </w:p>
        </w:tc>
      </w:tr>
      <w:tr w:rsidR="00EC2BE7" w:rsidRPr="00EC2BE7" w14:paraId="71CA2C98" w14:textId="77777777" w:rsidTr="005816C5">
        <w:tc>
          <w:tcPr>
            <w:tcW w:w="522" w:type="dxa"/>
            <w:vAlign w:val="center"/>
          </w:tcPr>
          <w:p w14:paraId="5848406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13.</w:t>
            </w:r>
          </w:p>
        </w:tc>
        <w:tc>
          <w:tcPr>
            <w:tcW w:w="973" w:type="dxa"/>
            <w:vAlign w:val="center"/>
          </w:tcPr>
          <w:p w14:paraId="66DBB64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16 01 18</w:t>
            </w:r>
          </w:p>
        </w:tc>
        <w:tc>
          <w:tcPr>
            <w:tcW w:w="1737" w:type="dxa"/>
            <w:vAlign w:val="center"/>
          </w:tcPr>
          <w:p w14:paraId="15ED0CED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1742" w:type="dxa"/>
            <w:vAlign w:val="center"/>
          </w:tcPr>
          <w:p w14:paraId="4215A3F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  <w:tc>
          <w:tcPr>
            <w:tcW w:w="1742" w:type="dxa"/>
            <w:vAlign w:val="center"/>
          </w:tcPr>
          <w:p w14:paraId="5340C3C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5000</w:t>
            </w:r>
          </w:p>
        </w:tc>
        <w:tc>
          <w:tcPr>
            <w:tcW w:w="1547" w:type="dxa"/>
            <w:vAlign w:val="center"/>
          </w:tcPr>
          <w:p w14:paraId="76A2885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1547" w:type="dxa"/>
            <w:vAlign w:val="center"/>
          </w:tcPr>
          <w:p w14:paraId="545591E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</w:tr>
      <w:tr w:rsidR="00EC2BE7" w:rsidRPr="00EC2BE7" w14:paraId="3E93B363" w14:textId="77777777" w:rsidTr="005816C5">
        <w:tc>
          <w:tcPr>
            <w:tcW w:w="522" w:type="dxa"/>
            <w:vAlign w:val="center"/>
          </w:tcPr>
          <w:p w14:paraId="741DA47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14.</w:t>
            </w:r>
          </w:p>
        </w:tc>
        <w:tc>
          <w:tcPr>
            <w:tcW w:w="973" w:type="dxa"/>
            <w:vAlign w:val="center"/>
          </w:tcPr>
          <w:p w14:paraId="303BAD7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17 04 01</w:t>
            </w:r>
          </w:p>
        </w:tc>
        <w:tc>
          <w:tcPr>
            <w:tcW w:w="1737" w:type="dxa"/>
            <w:vAlign w:val="center"/>
          </w:tcPr>
          <w:p w14:paraId="7C7AA3A4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Miedź, brąz, mosiądz</w:t>
            </w:r>
          </w:p>
        </w:tc>
        <w:tc>
          <w:tcPr>
            <w:tcW w:w="1742" w:type="dxa"/>
            <w:vAlign w:val="center"/>
          </w:tcPr>
          <w:p w14:paraId="07E4BC9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1500</w:t>
            </w:r>
          </w:p>
        </w:tc>
        <w:tc>
          <w:tcPr>
            <w:tcW w:w="1742" w:type="dxa"/>
            <w:vAlign w:val="center"/>
          </w:tcPr>
          <w:p w14:paraId="6D24E4E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3B6EFE5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2C1F0F1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1500</w:t>
            </w:r>
          </w:p>
        </w:tc>
      </w:tr>
      <w:tr w:rsidR="00EC2BE7" w:rsidRPr="00EC2BE7" w14:paraId="46AAA1FE" w14:textId="77777777" w:rsidTr="005816C5">
        <w:tc>
          <w:tcPr>
            <w:tcW w:w="522" w:type="dxa"/>
            <w:vAlign w:val="center"/>
          </w:tcPr>
          <w:p w14:paraId="4355AD5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15.</w:t>
            </w:r>
          </w:p>
        </w:tc>
        <w:tc>
          <w:tcPr>
            <w:tcW w:w="973" w:type="dxa"/>
            <w:vAlign w:val="center"/>
          </w:tcPr>
          <w:p w14:paraId="48E89EC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17 04 02</w:t>
            </w:r>
          </w:p>
        </w:tc>
        <w:tc>
          <w:tcPr>
            <w:tcW w:w="1737" w:type="dxa"/>
            <w:vAlign w:val="center"/>
          </w:tcPr>
          <w:p w14:paraId="1F210C65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Aluminium</w:t>
            </w:r>
          </w:p>
        </w:tc>
        <w:tc>
          <w:tcPr>
            <w:tcW w:w="1742" w:type="dxa"/>
            <w:vAlign w:val="center"/>
          </w:tcPr>
          <w:p w14:paraId="51E54413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40000</w:t>
            </w:r>
          </w:p>
        </w:tc>
        <w:tc>
          <w:tcPr>
            <w:tcW w:w="1742" w:type="dxa"/>
            <w:vAlign w:val="center"/>
          </w:tcPr>
          <w:p w14:paraId="63716E6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10000</w:t>
            </w:r>
          </w:p>
        </w:tc>
        <w:tc>
          <w:tcPr>
            <w:tcW w:w="1547" w:type="dxa"/>
            <w:vAlign w:val="center"/>
          </w:tcPr>
          <w:p w14:paraId="11A48B8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800</w:t>
            </w:r>
          </w:p>
        </w:tc>
        <w:tc>
          <w:tcPr>
            <w:tcW w:w="1547" w:type="dxa"/>
            <w:vAlign w:val="center"/>
          </w:tcPr>
          <w:p w14:paraId="7088AEE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40000</w:t>
            </w:r>
          </w:p>
        </w:tc>
      </w:tr>
      <w:tr w:rsidR="00EC2BE7" w:rsidRPr="00EC2BE7" w14:paraId="6D962704" w14:textId="77777777" w:rsidTr="005816C5">
        <w:tc>
          <w:tcPr>
            <w:tcW w:w="522" w:type="dxa"/>
            <w:vAlign w:val="center"/>
          </w:tcPr>
          <w:p w14:paraId="1B15719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16.</w:t>
            </w:r>
          </w:p>
        </w:tc>
        <w:tc>
          <w:tcPr>
            <w:tcW w:w="973" w:type="dxa"/>
            <w:vAlign w:val="center"/>
          </w:tcPr>
          <w:p w14:paraId="20B4031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17 04 03</w:t>
            </w:r>
          </w:p>
        </w:tc>
        <w:tc>
          <w:tcPr>
            <w:tcW w:w="1737" w:type="dxa"/>
            <w:vAlign w:val="center"/>
          </w:tcPr>
          <w:p w14:paraId="34E7D456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Ołów</w:t>
            </w:r>
          </w:p>
        </w:tc>
        <w:tc>
          <w:tcPr>
            <w:tcW w:w="1742" w:type="dxa"/>
            <w:vAlign w:val="center"/>
          </w:tcPr>
          <w:p w14:paraId="3CC9C38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742" w:type="dxa"/>
            <w:vAlign w:val="center"/>
          </w:tcPr>
          <w:p w14:paraId="235FF00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32884DC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321BBFB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</w:tr>
      <w:tr w:rsidR="00EC2BE7" w:rsidRPr="00EC2BE7" w14:paraId="4D73DD76" w14:textId="77777777" w:rsidTr="005816C5">
        <w:tc>
          <w:tcPr>
            <w:tcW w:w="522" w:type="dxa"/>
            <w:vAlign w:val="center"/>
          </w:tcPr>
          <w:p w14:paraId="3463C15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17.</w:t>
            </w:r>
          </w:p>
        </w:tc>
        <w:tc>
          <w:tcPr>
            <w:tcW w:w="973" w:type="dxa"/>
            <w:vAlign w:val="center"/>
          </w:tcPr>
          <w:p w14:paraId="71FDB877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17 04 04</w:t>
            </w:r>
          </w:p>
        </w:tc>
        <w:tc>
          <w:tcPr>
            <w:tcW w:w="1737" w:type="dxa"/>
            <w:vAlign w:val="center"/>
          </w:tcPr>
          <w:p w14:paraId="2D9AA977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Cynk</w:t>
            </w:r>
          </w:p>
        </w:tc>
        <w:tc>
          <w:tcPr>
            <w:tcW w:w="1742" w:type="dxa"/>
            <w:vAlign w:val="center"/>
          </w:tcPr>
          <w:p w14:paraId="2163F40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742" w:type="dxa"/>
            <w:vAlign w:val="center"/>
          </w:tcPr>
          <w:p w14:paraId="12947F9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65EE8FC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0C0F992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</w:tr>
      <w:tr w:rsidR="00EC2BE7" w:rsidRPr="00EC2BE7" w14:paraId="3636D9A1" w14:textId="77777777" w:rsidTr="005816C5">
        <w:tc>
          <w:tcPr>
            <w:tcW w:w="522" w:type="dxa"/>
            <w:vAlign w:val="center"/>
          </w:tcPr>
          <w:p w14:paraId="7103E5B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18.</w:t>
            </w:r>
          </w:p>
        </w:tc>
        <w:tc>
          <w:tcPr>
            <w:tcW w:w="973" w:type="dxa"/>
            <w:vAlign w:val="center"/>
          </w:tcPr>
          <w:p w14:paraId="3D905BE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17 04 05</w:t>
            </w:r>
          </w:p>
        </w:tc>
        <w:tc>
          <w:tcPr>
            <w:tcW w:w="1737" w:type="dxa"/>
            <w:vAlign w:val="center"/>
          </w:tcPr>
          <w:p w14:paraId="662245DE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Żelazo i stal</w:t>
            </w:r>
          </w:p>
        </w:tc>
        <w:tc>
          <w:tcPr>
            <w:tcW w:w="1742" w:type="dxa"/>
            <w:vAlign w:val="center"/>
          </w:tcPr>
          <w:p w14:paraId="4BDF422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450</w:t>
            </w:r>
          </w:p>
        </w:tc>
        <w:tc>
          <w:tcPr>
            <w:tcW w:w="1742" w:type="dxa"/>
            <w:vAlign w:val="center"/>
          </w:tcPr>
          <w:p w14:paraId="4EF95FE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4FE01DC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63E3D387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450</w:t>
            </w:r>
          </w:p>
        </w:tc>
      </w:tr>
      <w:tr w:rsidR="00EC2BE7" w:rsidRPr="00EC2BE7" w14:paraId="3D6C811C" w14:textId="77777777" w:rsidTr="005816C5">
        <w:tc>
          <w:tcPr>
            <w:tcW w:w="522" w:type="dxa"/>
            <w:vAlign w:val="center"/>
          </w:tcPr>
          <w:p w14:paraId="7147CB6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19.</w:t>
            </w:r>
          </w:p>
        </w:tc>
        <w:tc>
          <w:tcPr>
            <w:tcW w:w="973" w:type="dxa"/>
            <w:vAlign w:val="center"/>
          </w:tcPr>
          <w:p w14:paraId="6A5421E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17 04 06</w:t>
            </w:r>
          </w:p>
        </w:tc>
        <w:tc>
          <w:tcPr>
            <w:tcW w:w="1737" w:type="dxa"/>
            <w:vAlign w:val="center"/>
          </w:tcPr>
          <w:p w14:paraId="38A5D7AA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Cyna</w:t>
            </w:r>
          </w:p>
        </w:tc>
        <w:tc>
          <w:tcPr>
            <w:tcW w:w="1742" w:type="dxa"/>
            <w:vAlign w:val="center"/>
          </w:tcPr>
          <w:p w14:paraId="4D4F5D7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742" w:type="dxa"/>
            <w:vAlign w:val="center"/>
          </w:tcPr>
          <w:p w14:paraId="78C072D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0A039F0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47F92E2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</w:tr>
      <w:tr w:rsidR="00EC2BE7" w:rsidRPr="00EC2BE7" w14:paraId="4F3C9407" w14:textId="77777777" w:rsidTr="005816C5">
        <w:tc>
          <w:tcPr>
            <w:tcW w:w="522" w:type="dxa"/>
            <w:vAlign w:val="center"/>
          </w:tcPr>
          <w:p w14:paraId="06A1DB1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20.</w:t>
            </w:r>
          </w:p>
        </w:tc>
        <w:tc>
          <w:tcPr>
            <w:tcW w:w="973" w:type="dxa"/>
            <w:vAlign w:val="center"/>
          </w:tcPr>
          <w:p w14:paraId="0A5E41D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17 04 07</w:t>
            </w:r>
          </w:p>
        </w:tc>
        <w:tc>
          <w:tcPr>
            <w:tcW w:w="1737" w:type="dxa"/>
            <w:vAlign w:val="center"/>
          </w:tcPr>
          <w:p w14:paraId="5D0FC791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Mieszaniny metali</w:t>
            </w:r>
          </w:p>
        </w:tc>
        <w:tc>
          <w:tcPr>
            <w:tcW w:w="1742" w:type="dxa"/>
            <w:vAlign w:val="center"/>
          </w:tcPr>
          <w:p w14:paraId="4167DAF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7000</w:t>
            </w:r>
          </w:p>
        </w:tc>
        <w:tc>
          <w:tcPr>
            <w:tcW w:w="1742" w:type="dxa"/>
            <w:vAlign w:val="center"/>
          </w:tcPr>
          <w:p w14:paraId="48474483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5000</w:t>
            </w:r>
          </w:p>
        </w:tc>
        <w:tc>
          <w:tcPr>
            <w:tcW w:w="1547" w:type="dxa"/>
            <w:vAlign w:val="center"/>
          </w:tcPr>
          <w:p w14:paraId="711C442E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1547" w:type="dxa"/>
            <w:vAlign w:val="center"/>
          </w:tcPr>
          <w:p w14:paraId="64709CC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7000</w:t>
            </w:r>
          </w:p>
        </w:tc>
      </w:tr>
      <w:tr w:rsidR="00EC2BE7" w:rsidRPr="00EC2BE7" w14:paraId="50745D74" w14:textId="77777777" w:rsidTr="005816C5">
        <w:tc>
          <w:tcPr>
            <w:tcW w:w="522" w:type="dxa"/>
            <w:vAlign w:val="center"/>
          </w:tcPr>
          <w:p w14:paraId="6207C0C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21.</w:t>
            </w:r>
          </w:p>
        </w:tc>
        <w:tc>
          <w:tcPr>
            <w:tcW w:w="973" w:type="dxa"/>
            <w:vAlign w:val="center"/>
          </w:tcPr>
          <w:p w14:paraId="5E7BBC9A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17 04 11</w:t>
            </w:r>
          </w:p>
        </w:tc>
        <w:tc>
          <w:tcPr>
            <w:tcW w:w="1737" w:type="dxa"/>
            <w:vAlign w:val="center"/>
          </w:tcPr>
          <w:p w14:paraId="01554AE6" w14:textId="77777777" w:rsidR="00535FA7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 xml:space="preserve">Kable inne niż wymienione </w:t>
            </w:r>
          </w:p>
          <w:p w14:paraId="4BFF5B21" w14:textId="6ECE746C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w 17 04 10</w:t>
            </w:r>
          </w:p>
        </w:tc>
        <w:tc>
          <w:tcPr>
            <w:tcW w:w="1742" w:type="dxa"/>
            <w:vAlign w:val="center"/>
          </w:tcPr>
          <w:p w14:paraId="1E57CC2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</w:t>
            </w:r>
          </w:p>
        </w:tc>
        <w:tc>
          <w:tcPr>
            <w:tcW w:w="1742" w:type="dxa"/>
            <w:vAlign w:val="center"/>
          </w:tcPr>
          <w:p w14:paraId="293F620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7FA0CEC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5728B9F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</w:t>
            </w:r>
          </w:p>
        </w:tc>
      </w:tr>
      <w:tr w:rsidR="00EC2BE7" w:rsidRPr="00EC2BE7" w14:paraId="03558555" w14:textId="77777777" w:rsidTr="005816C5">
        <w:tc>
          <w:tcPr>
            <w:tcW w:w="522" w:type="dxa"/>
            <w:vAlign w:val="center"/>
          </w:tcPr>
          <w:p w14:paraId="1B32019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22.</w:t>
            </w:r>
          </w:p>
        </w:tc>
        <w:tc>
          <w:tcPr>
            <w:tcW w:w="973" w:type="dxa"/>
            <w:vAlign w:val="center"/>
          </w:tcPr>
          <w:p w14:paraId="687488A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19 10 01</w:t>
            </w:r>
          </w:p>
        </w:tc>
        <w:tc>
          <w:tcPr>
            <w:tcW w:w="1737" w:type="dxa"/>
            <w:vAlign w:val="center"/>
          </w:tcPr>
          <w:p w14:paraId="59AC27DE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Odpady żelaza i stali</w:t>
            </w:r>
          </w:p>
        </w:tc>
        <w:tc>
          <w:tcPr>
            <w:tcW w:w="1742" w:type="dxa"/>
            <w:vAlign w:val="center"/>
          </w:tcPr>
          <w:p w14:paraId="3C82536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</w:t>
            </w:r>
          </w:p>
        </w:tc>
        <w:tc>
          <w:tcPr>
            <w:tcW w:w="1742" w:type="dxa"/>
            <w:vAlign w:val="center"/>
          </w:tcPr>
          <w:p w14:paraId="6EC5810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29F3229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6F82ADE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</w:t>
            </w:r>
          </w:p>
        </w:tc>
      </w:tr>
      <w:tr w:rsidR="00EC2BE7" w:rsidRPr="00EC2BE7" w14:paraId="5B1F3B64" w14:textId="77777777" w:rsidTr="005816C5">
        <w:tc>
          <w:tcPr>
            <w:tcW w:w="522" w:type="dxa"/>
            <w:vAlign w:val="center"/>
          </w:tcPr>
          <w:p w14:paraId="02E8B34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23.</w:t>
            </w:r>
          </w:p>
        </w:tc>
        <w:tc>
          <w:tcPr>
            <w:tcW w:w="973" w:type="dxa"/>
            <w:vAlign w:val="center"/>
          </w:tcPr>
          <w:p w14:paraId="34322A0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19 10 02</w:t>
            </w:r>
          </w:p>
        </w:tc>
        <w:tc>
          <w:tcPr>
            <w:tcW w:w="1737" w:type="dxa"/>
            <w:vAlign w:val="center"/>
          </w:tcPr>
          <w:p w14:paraId="0383C8E2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Odpady metali nieżelaznych</w:t>
            </w:r>
          </w:p>
        </w:tc>
        <w:tc>
          <w:tcPr>
            <w:tcW w:w="1742" w:type="dxa"/>
            <w:vAlign w:val="center"/>
          </w:tcPr>
          <w:p w14:paraId="71BE4B4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5500</w:t>
            </w:r>
          </w:p>
        </w:tc>
        <w:tc>
          <w:tcPr>
            <w:tcW w:w="1742" w:type="dxa"/>
            <w:vAlign w:val="center"/>
          </w:tcPr>
          <w:p w14:paraId="2C5A15E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5500</w:t>
            </w:r>
          </w:p>
        </w:tc>
        <w:tc>
          <w:tcPr>
            <w:tcW w:w="1547" w:type="dxa"/>
            <w:vAlign w:val="center"/>
          </w:tcPr>
          <w:p w14:paraId="1707A46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547" w:type="dxa"/>
            <w:vAlign w:val="center"/>
          </w:tcPr>
          <w:p w14:paraId="1B3BAB16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5500</w:t>
            </w:r>
          </w:p>
        </w:tc>
      </w:tr>
      <w:tr w:rsidR="00EC2BE7" w:rsidRPr="00EC2BE7" w14:paraId="5A1F8BB9" w14:textId="77777777" w:rsidTr="005816C5">
        <w:tc>
          <w:tcPr>
            <w:tcW w:w="522" w:type="dxa"/>
            <w:vAlign w:val="center"/>
          </w:tcPr>
          <w:p w14:paraId="5836415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24.</w:t>
            </w:r>
          </w:p>
        </w:tc>
        <w:tc>
          <w:tcPr>
            <w:tcW w:w="973" w:type="dxa"/>
            <w:vAlign w:val="center"/>
          </w:tcPr>
          <w:p w14:paraId="3475BAE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19 12 03</w:t>
            </w:r>
          </w:p>
        </w:tc>
        <w:tc>
          <w:tcPr>
            <w:tcW w:w="1737" w:type="dxa"/>
            <w:vAlign w:val="center"/>
          </w:tcPr>
          <w:p w14:paraId="238F8237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1742" w:type="dxa"/>
            <w:vAlign w:val="center"/>
          </w:tcPr>
          <w:p w14:paraId="5383331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  <w:tc>
          <w:tcPr>
            <w:tcW w:w="1742" w:type="dxa"/>
            <w:vAlign w:val="center"/>
          </w:tcPr>
          <w:p w14:paraId="6B4C2BF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  <w:tc>
          <w:tcPr>
            <w:tcW w:w="1547" w:type="dxa"/>
            <w:vAlign w:val="center"/>
          </w:tcPr>
          <w:p w14:paraId="64403D9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250</w:t>
            </w:r>
          </w:p>
        </w:tc>
        <w:tc>
          <w:tcPr>
            <w:tcW w:w="1547" w:type="dxa"/>
            <w:vAlign w:val="center"/>
          </w:tcPr>
          <w:p w14:paraId="0F8771A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</w:tr>
      <w:tr w:rsidR="00EC2BE7" w:rsidRPr="00EC2BE7" w14:paraId="2B276518" w14:textId="77777777" w:rsidTr="005816C5">
        <w:tc>
          <w:tcPr>
            <w:tcW w:w="522" w:type="dxa"/>
            <w:vAlign w:val="center"/>
          </w:tcPr>
          <w:p w14:paraId="07402EA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25.</w:t>
            </w:r>
          </w:p>
        </w:tc>
        <w:tc>
          <w:tcPr>
            <w:tcW w:w="973" w:type="dxa"/>
            <w:vAlign w:val="center"/>
          </w:tcPr>
          <w:p w14:paraId="444B36A1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20 01 40</w:t>
            </w:r>
          </w:p>
        </w:tc>
        <w:tc>
          <w:tcPr>
            <w:tcW w:w="1737" w:type="dxa"/>
            <w:vAlign w:val="center"/>
          </w:tcPr>
          <w:p w14:paraId="147B9688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Metale</w:t>
            </w:r>
          </w:p>
        </w:tc>
        <w:tc>
          <w:tcPr>
            <w:tcW w:w="1742" w:type="dxa"/>
            <w:vAlign w:val="center"/>
          </w:tcPr>
          <w:p w14:paraId="644AA34A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  <w:tc>
          <w:tcPr>
            <w:tcW w:w="1742" w:type="dxa"/>
            <w:vAlign w:val="center"/>
          </w:tcPr>
          <w:p w14:paraId="1E673D74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  <w:tc>
          <w:tcPr>
            <w:tcW w:w="1547" w:type="dxa"/>
            <w:vAlign w:val="center"/>
          </w:tcPr>
          <w:p w14:paraId="79AD505F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547" w:type="dxa"/>
            <w:vAlign w:val="center"/>
          </w:tcPr>
          <w:p w14:paraId="08F1466C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</w:tr>
      <w:tr w:rsidR="00EC2BE7" w:rsidRPr="00EC2BE7" w14:paraId="3D249019" w14:textId="77777777" w:rsidTr="005816C5">
        <w:tc>
          <w:tcPr>
            <w:tcW w:w="522" w:type="dxa"/>
            <w:vAlign w:val="center"/>
          </w:tcPr>
          <w:p w14:paraId="215E049D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26</w:t>
            </w:r>
          </w:p>
        </w:tc>
        <w:tc>
          <w:tcPr>
            <w:tcW w:w="973" w:type="dxa"/>
            <w:vAlign w:val="center"/>
          </w:tcPr>
          <w:p w14:paraId="2EE3CC0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08 01 99</w:t>
            </w:r>
          </w:p>
        </w:tc>
        <w:tc>
          <w:tcPr>
            <w:tcW w:w="1737" w:type="dxa"/>
            <w:vAlign w:val="center"/>
          </w:tcPr>
          <w:p w14:paraId="7417364E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1742" w:type="dxa"/>
            <w:vAlign w:val="center"/>
          </w:tcPr>
          <w:p w14:paraId="398B41A7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  <w:tc>
          <w:tcPr>
            <w:tcW w:w="1742" w:type="dxa"/>
            <w:vAlign w:val="center"/>
          </w:tcPr>
          <w:p w14:paraId="2E626C2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10DAD3E8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36001B5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</w:tr>
      <w:tr w:rsidR="00EC2BE7" w:rsidRPr="00EC2BE7" w14:paraId="42CD8B46" w14:textId="77777777" w:rsidTr="005816C5">
        <w:tc>
          <w:tcPr>
            <w:tcW w:w="522" w:type="dxa"/>
            <w:vAlign w:val="center"/>
          </w:tcPr>
          <w:p w14:paraId="3EB8E639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27</w:t>
            </w:r>
          </w:p>
        </w:tc>
        <w:tc>
          <w:tcPr>
            <w:tcW w:w="973" w:type="dxa"/>
            <w:vAlign w:val="center"/>
          </w:tcPr>
          <w:p w14:paraId="5664FC10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08 03 99</w:t>
            </w:r>
          </w:p>
        </w:tc>
        <w:tc>
          <w:tcPr>
            <w:tcW w:w="1737" w:type="dxa"/>
            <w:vAlign w:val="center"/>
          </w:tcPr>
          <w:p w14:paraId="7B26C61B" w14:textId="77777777" w:rsidR="000844D6" w:rsidRPr="00EC2B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1742" w:type="dxa"/>
            <w:vAlign w:val="center"/>
          </w:tcPr>
          <w:p w14:paraId="198AE0EA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  <w:tc>
          <w:tcPr>
            <w:tcW w:w="1742" w:type="dxa"/>
            <w:vAlign w:val="center"/>
          </w:tcPr>
          <w:p w14:paraId="7FE32215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1547" w:type="dxa"/>
            <w:vAlign w:val="center"/>
          </w:tcPr>
          <w:p w14:paraId="479F7EDB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4CD281E2" w14:textId="77777777" w:rsidR="000844D6" w:rsidRPr="00EC2B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</w:tr>
      <w:tr w:rsidR="00EC2BE7" w:rsidRPr="00EC2BE7" w14:paraId="25BC0227" w14:textId="77777777" w:rsidTr="005816C5">
        <w:tc>
          <w:tcPr>
            <w:tcW w:w="6716" w:type="dxa"/>
            <w:gridSpan w:val="5"/>
            <w:vAlign w:val="center"/>
          </w:tcPr>
          <w:p w14:paraId="6264E3E7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Maksymalna łączna masa wszystkich rodzajów odpadów, przewidzianych do przetworzenia, które w tym samym czasie mogą być magazynowane [Mg]</w:t>
            </w:r>
          </w:p>
        </w:tc>
        <w:tc>
          <w:tcPr>
            <w:tcW w:w="3094" w:type="dxa"/>
            <w:gridSpan w:val="2"/>
            <w:vAlign w:val="center"/>
          </w:tcPr>
          <w:p w14:paraId="53880F33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3520 Mg</w:t>
            </w:r>
          </w:p>
        </w:tc>
      </w:tr>
      <w:tr w:rsidR="00EC2BE7" w:rsidRPr="00EC2BE7" w14:paraId="22AA8FDC" w14:textId="77777777" w:rsidTr="005816C5">
        <w:tc>
          <w:tcPr>
            <w:tcW w:w="6716" w:type="dxa"/>
            <w:gridSpan w:val="5"/>
            <w:vAlign w:val="center"/>
          </w:tcPr>
          <w:p w14:paraId="38AB57DA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Maksymalna łączna masa wszystkich rodzajów odpadów, przewidzianych do przetworzenia, które mogą być magazynowane w okresie roku [ Mg]</w:t>
            </w:r>
          </w:p>
        </w:tc>
        <w:tc>
          <w:tcPr>
            <w:tcW w:w="3094" w:type="dxa"/>
            <w:gridSpan w:val="2"/>
            <w:vAlign w:val="center"/>
          </w:tcPr>
          <w:p w14:paraId="20561D30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128 800 Mg</w:t>
            </w:r>
          </w:p>
        </w:tc>
      </w:tr>
      <w:tr w:rsidR="00EC2BE7" w:rsidRPr="00EC2BE7" w14:paraId="0F481D07" w14:textId="77777777" w:rsidTr="00535FA7">
        <w:tc>
          <w:tcPr>
            <w:tcW w:w="6716" w:type="dxa"/>
            <w:gridSpan w:val="5"/>
            <w:vAlign w:val="center"/>
          </w:tcPr>
          <w:p w14:paraId="045DA119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Największa masa która może być magazynowana w tym samym czasie w miejscu magazynowania odpadów (wynikająca z  wymiarów miejsca magazynowania odpadów) [Mg]</w:t>
            </w:r>
          </w:p>
        </w:tc>
        <w:tc>
          <w:tcPr>
            <w:tcW w:w="3094" w:type="dxa"/>
            <w:gridSpan w:val="2"/>
            <w:vAlign w:val="center"/>
          </w:tcPr>
          <w:p w14:paraId="16F9FC13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3520 Mg</w:t>
            </w:r>
          </w:p>
        </w:tc>
      </w:tr>
      <w:tr w:rsidR="00EC2BE7" w:rsidRPr="00EC2BE7" w14:paraId="660FEA10" w14:textId="77777777" w:rsidTr="00535FA7">
        <w:tc>
          <w:tcPr>
            <w:tcW w:w="6716" w:type="dxa"/>
            <w:gridSpan w:val="5"/>
            <w:vAlign w:val="center"/>
          </w:tcPr>
          <w:p w14:paraId="5C8E4AE4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Całkowita pojemność miejsca magazynowania odpadów (wyrażona w  Mg)</w:t>
            </w:r>
          </w:p>
        </w:tc>
        <w:tc>
          <w:tcPr>
            <w:tcW w:w="3094" w:type="dxa"/>
            <w:gridSpan w:val="2"/>
            <w:vAlign w:val="center"/>
          </w:tcPr>
          <w:p w14:paraId="59DBF341" w14:textId="77777777" w:rsidR="001D1AD0" w:rsidRPr="00EC2BE7" w:rsidRDefault="001D1AD0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2BE7">
              <w:rPr>
                <w:rFonts w:ascii="Arial" w:hAnsi="Arial" w:cs="Arial"/>
                <w:b/>
                <w:color w:val="00B050"/>
                <w:sz w:val="18"/>
                <w:szCs w:val="18"/>
              </w:rPr>
              <w:t>3520 Mg</w:t>
            </w:r>
          </w:p>
        </w:tc>
      </w:tr>
    </w:tbl>
    <w:p w14:paraId="0317C34C" w14:textId="1EFDBDEF" w:rsidR="00121B5F" w:rsidRPr="00701461" w:rsidRDefault="000844D6" w:rsidP="00E02A1E">
      <w:pPr>
        <w:pStyle w:val="Nagwek3"/>
        <w:spacing w:before="240" w:after="240"/>
        <w:rPr>
          <w:b/>
        </w:rPr>
      </w:pPr>
      <w:bookmarkStart w:id="12" w:name="_Hlk506200269"/>
      <w:bookmarkStart w:id="13" w:name="_Hlk47698154"/>
      <w:bookmarkEnd w:id="11"/>
      <w:r w:rsidRPr="00AD177C">
        <w:rPr>
          <w:b/>
          <w:bCs/>
        </w:rPr>
        <w:t>I.</w:t>
      </w:r>
      <w:r>
        <w:rPr>
          <w:b/>
          <w:bCs/>
        </w:rPr>
        <w:t>9</w:t>
      </w:r>
      <w:r>
        <w:t xml:space="preserve">. </w:t>
      </w:r>
      <w:r w:rsidRPr="006022A5">
        <w:t xml:space="preserve">W punkcie </w:t>
      </w:r>
      <w:r w:rsidRPr="0080137A">
        <w:rPr>
          <w:b/>
          <w:bCs/>
        </w:rPr>
        <w:t>IV.4.3. Tabela 14</w:t>
      </w:r>
      <w:r w:rsidRPr="006022A5">
        <w:t xml:space="preserve"> otrzymuje brzmienie:</w:t>
      </w:r>
      <w:bookmarkEnd w:id="12"/>
    </w:p>
    <w:p w14:paraId="41ABFD98" w14:textId="77777777" w:rsidR="000844D6" w:rsidRPr="00A14D45" w:rsidRDefault="001D6BDA" w:rsidP="007D6D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844D6">
        <w:rPr>
          <w:rFonts w:ascii="Arial" w:hAnsi="Arial" w:cs="Arial"/>
          <w:sz w:val="22"/>
          <w:szCs w:val="22"/>
        </w:rPr>
        <w:t>Tabela 14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miejsce i sposób magazynowania odpadów przewidzianych do przetworzenia"/>
      </w:tblPr>
      <w:tblGrid>
        <w:gridCol w:w="567"/>
        <w:gridCol w:w="1134"/>
        <w:gridCol w:w="2977"/>
        <w:gridCol w:w="2268"/>
        <w:gridCol w:w="2202"/>
      </w:tblGrid>
      <w:tr w:rsidR="00351E3B" w:rsidRPr="00351E3B" w14:paraId="511A92CF" w14:textId="77777777" w:rsidTr="00701461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14:paraId="7E2C98E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bookmarkStart w:id="14" w:name="_Hlk506204464"/>
            <w:bookmarkEnd w:id="13"/>
            <w:r w:rsidRPr="00351E3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F2708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Kod odpadu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2D3645F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Rodzaj odpadów przewidywanych do przetworzenia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E96DDF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Miejsce i sposób magazynowania odpadów przewidywanych do przetworzenia </w:t>
            </w:r>
          </w:p>
          <w:p w14:paraId="62BE8A58" w14:textId="71BE4852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w procesie R4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677365F0" w14:textId="7CAEEE9B" w:rsidR="000844D6" w:rsidRPr="00351E3B" w:rsidRDefault="000844D6" w:rsidP="007014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Miejsce i sposób magazynowania odpadów przewidywanych do przetworzenia w procesie R12</w:t>
            </w:r>
          </w:p>
        </w:tc>
      </w:tr>
      <w:tr w:rsidR="00351E3B" w:rsidRPr="00351E3B" w14:paraId="74DA8D86" w14:textId="77777777" w:rsidTr="000844D6">
        <w:tc>
          <w:tcPr>
            <w:tcW w:w="567" w:type="dxa"/>
            <w:shd w:val="clear" w:color="auto" w:fill="FFFFFF"/>
            <w:vAlign w:val="center"/>
          </w:tcPr>
          <w:p w14:paraId="037EFB40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7976E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08 01 99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3D26B29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65BA1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Odpad magazynowany w boksie lub luzem wewnątrz hal: sortowni, składowania złomu, produkcyjnej, lub na zewnątrz hal na utwardzonym podłożu.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6BA0048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7B25FA5E" w14:textId="77777777" w:rsidTr="000844D6">
        <w:tc>
          <w:tcPr>
            <w:tcW w:w="567" w:type="dxa"/>
            <w:shd w:val="clear" w:color="auto" w:fill="FFFFFF"/>
            <w:vAlign w:val="center"/>
          </w:tcPr>
          <w:p w14:paraId="7F744FD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27657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08 03 99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6D2E6B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9AC00C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Odpad magazynowany w boksie lub luzem wewnątrz hal: sortowni, składowania złomu, produkcyjnej, lub na zewnątrz hal na utwardzonym podłożu.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74C66BE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4FA15021" w14:textId="77777777" w:rsidTr="000844D6">
        <w:tc>
          <w:tcPr>
            <w:tcW w:w="567" w:type="dxa"/>
            <w:shd w:val="clear" w:color="auto" w:fill="FFFFFF"/>
            <w:vAlign w:val="center"/>
          </w:tcPr>
          <w:p w14:paraId="7B02E1C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9BA1D3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09 01 99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59BE71B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BFAA69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08FDCD48" w14:textId="7AA8D350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produkcyjnej,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0BB8E7C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1FB14854" w14:textId="77777777" w:rsidTr="000844D6">
        <w:tc>
          <w:tcPr>
            <w:tcW w:w="567" w:type="dxa"/>
            <w:shd w:val="clear" w:color="auto" w:fill="FFFFFF"/>
            <w:vAlign w:val="center"/>
          </w:tcPr>
          <w:p w14:paraId="7A8BE5B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F8949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10 03 16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26A440B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Zgary z wytopu inne niż wymienione w 10 03 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04AB72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51C1413F" w14:textId="5EDF852B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</w:t>
            </w: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7DF0F343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-</w:t>
            </w:r>
          </w:p>
        </w:tc>
      </w:tr>
      <w:tr w:rsidR="00351E3B" w:rsidRPr="00351E3B" w14:paraId="5B3C3C3A" w14:textId="77777777" w:rsidTr="000844D6">
        <w:tc>
          <w:tcPr>
            <w:tcW w:w="567" w:type="dxa"/>
            <w:shd w:val="clear" w:color="auto" w:fill="FFFFFF"/>
            <w:vAlign w:val="center"/>
          </w:tcPr>
          <w:p w14:paraId="6F308313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215176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03EE287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Zgary i żużle odlewnicze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612275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27851389" w14:textId="32033DA8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374B34FA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167A4C5A" w14:textId="77777777" w:rsidTr="000844D6">
        <w:tc>
          <w:tcPr>
            <w:tcW w:w="567" w:type="dxa"/>
            <w:shd w:val="clear" w:color="auto" w:fill="FFFFFF"/>
            <w:vAlign w:val="center"/>
          </w:tcPr>
          <w:p w14:paraId="30DF5C0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D9718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10 10 12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7E4EF61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Inne cząstki stałe niż wymienione w 10 10 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EA4EAA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4C043F1" w14:textId="629FBB88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59242376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4EFB3703" w14:textId="292059DC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</w:tr>
      <w:tr w:rsidR="00351E3B" w:rsidRPr="00351E3B" w14:paraId="0AEA3893" w14:textId="77777777" w:rsidTr="000844D6">
        <w:tc>
          <w:tcPr>
            <w:tcW w:w="567" w:type="dxa"/>
            <w:shd w:val="clear" w:color="auto" w:fill="FFFFFF"/>
            <w:vAlign w:val="center"/>
          </w:tcPr>
          <w:p w14:paraId="6CCFDF80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BE2449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11 05 01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830F37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Cynk twardy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8E8961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78EB6CD8" w14:textId="4C8E4233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7ABB9FB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3486A5EB" w14:textId="77777777" w:rsidTr="000844D6">
        <w:tc>
          <w:tcPr>
            <w:tcW w:w="567" w:type="dxa"/>
            <w:shd w:val="clear" w:color="auto" w:fill="FFFFFF"/>
            <w:vAlign w:val="center"/>
          </w:tcPr>
          <w:p w14:paraId="568908D6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24E4B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06B74E" w14:textId="77777777" w:rsidR="00701461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Odpady z toczenia </w:t>
            </w:r>
          </w:p>
          <w:p w14:paraId="3C680F30" w14:textId="4F327030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 piłowania żelaza oraz jego stopów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C58C7C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7F1B66D2" w14:textId="4A37BFCA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hali </w:t>
            </w:r>
            <w:proofErr w:type="spellStart"/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Intal</w:t>
            </w:r>
            <w:proofErr w:type="spellEnd"/>
          </w:p>
        </w:tc>
        <w:tc>
          <w:tcPr>
            <w:tcW w:w="2202" w:type="dxa"/>
            <w:shd w:val="clear" w:color="auto" w:fill="FFFFFF"/>
            <w:vAlign w:val="center"/>
          </w:tcPr>
          <w:p w14:paraId="594483F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420FE083" w14:textId="77777777" w:rsidTr="000844D6">
        <w:tc>
          <w:tcPr>
            <w:tcW w:w="567" w:type="dxa"/>
            <w:shd w:val="clear" w:color="auto" w:fill="FFFFFF"/>
            <w:vAlign w:val="center"/>
          </w:tcPr>
          <w:p w14:paraId="2C97FB6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940F0E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8B88DEB" w14:textId="77777777" w:rsidR="00701461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Odpady z toczenia </w:t>
            </w:r>
          </w:p>
          <w:p w14:paraId="1412833A" w14:textId="10174B83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 piłowania metali nieżelaznych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73A7F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2540F434" w14:textId="5A418BA6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hali </w:t>
            </w:r>
            <w:proofErr w:type="spellStart"/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Intal</w:t>
            </w:r>
            <w:proofErr w:type="spellEnd"/>
          </w:p>
        </w:tc>
        <w:tc>
          <w:tcPr>
            <w:tcW w:w="2202" w:type="dxa"/>
            <w:shd w:val="clear" w:color="auto" w:fill="FFFFFF"/>
            <w:vAlign w:val="center"/>
          </w:tcPr>
          <w:p w14:paraId="47E5483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35D5D961" w14:textId="77777777" w:rsidTr="000844D6">
        <w:tc>
          <w:tcPr>
            <w:tcW w:w="567" w:type="dxa"/>
            <w:shd w:val="clear" w:color="auto" w:fill="FFFFFF"/>
            <w:vAlign w:val="center"/>
          </w:tcPr>
          <w:p w14:paraId="7624D176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848DD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14208DB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Cząstki i pyły metali nieżelaznych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A2E4F9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D5AA9BA" w14:textId="654F2DF4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hali </w:t>
            </w:r>
            <w:proofErr w:type="spellStart"/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Intal</w:t>
            </w:r>
            <w:proofErr w:type="spellEnd"/>
          </w:p>
        </w:tc>
        <w:tc>
          <w:tcPr>
            <w:tcW w:w="2202" w:type="dxa"/>
            <w:shd w:val="clear" w:color="auto" w:fill="FFFFFF"/>
            <w:vAlign w:val="center"/>
          </w:tcPr>
          <w:p w14:paraId="5A2E1B30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64F90753" w14:textId="77777777" w:rsidTr="000844D6">
        <w:tc>
          <w:tcPr>
            <w:tcW w:w="567" w:type="dxa"/>
            <w:shd w:val="clear" w:color="auto" w:fill="FFFFFF"/>
            <w:vAlign w:val="center"/>
          </w:tcPr>
          <w:p w14:paraId="6801290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8F62EF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12 01 99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AD3348F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B42FA3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6393FB3C" w14:textId="62947121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produkcyjnej, </w:t>
            </w:r>
            <w:proofErr w:type="spellStart"/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Intal</w:t>
            </w:r>
            <w:proofErr w:type="spellEnd"/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3F1A09DC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17411179" w14:textId="77777777" w:rsidTr="000844D6">
        <w:tc>
          <w:tcPr>
            <w:tcW w:w="567" w:type="dxa"/>
            <w:shd w:val="clear" w:color="auto" w:fill="FFFFFF"/>
            <w:vAlign w:val="center"/>
          </w:tcPr>
          <w:p w14:paraId="409AE32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092D82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15 01 04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8237BA4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Opakowania z metali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0ED65D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744B0AE2" w14:textId="65F7DE0F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7DED64C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4AF121EE" w14:textId="77777777" w:rsidTr="000844D6">
        <w:tc>
          <w:tcPr>
            <w:tcW w:w="567" w:type="dxa"/>
            <w:shd w:val="clear" w:color="auto" w:fill="FFFFFF"/>
            <w:vAlign w:val="center"/>
          </w:tcPr>
          <w:p w14:paraId="36481252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F3929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C4B19D8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BD063E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182B6AC2" w14:textId="548FC673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54AB4E8C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0294D1A9" w14:textId="77777777" w:rsidTr="000844D6">
        <w:tc>
          <w:tcPr>
            <w:tcW w:w="567" w:type="dxa"/>
            <w:shd w:val="clear" w:color="auto" w:fill="FFFFFF"/>
            <w:vAlign w:val="center"/>
          </w:tcPr>
          <w:p w14:paraId="1FAF95D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13D536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16 01 18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9E7415F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5AB4C9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47C3C1A9" w14:textId="4C6A841A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lub na </w:t>
            </w: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08250816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Odpad magazynowany </w:t>
            </w:r>
          </w:p>
          <w:p w14:paraId="3BE95CAB" w14:textId="365F7C01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lub na </w:t>
            </w: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zewnątrz hal na utwardzonym podłożu</w:t>
            </w:r>
          </w:p>
        </w:tc>
      </w:tr>
      <w:tr w:rsidR="00351E3B" w:rsidRPr="00351E3B" w14:paraId="119021D0" w14:textId="77777777" w:rsidTr="000844D6">
        <w:tc>
          <w:tcPr>
            <w:tcW w:w="567" w:type="dxa"/>
            <w:shd w:val="clear" w:color="auto" w:fill="FFFFFF"/>
            <w:vAlign w:val="center"/>
          </w:tcPr>
          <w:p w14:paraId="223BE31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83A0A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AB71975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E5DD77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6D5881D5" w14:textId="0298C5B8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7779AA88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0E5581AF" w14:textId="77777777" w:rsidTr="000844D6">
        <w:tc>
          <w:tcPr>
            <w:tcW w:w="567" w:type="dxa"/>
            <w:shd w:val="clear" w:color="auto" w:fill="FFFFFF"/>
            <w:vAlign w:val="center"/>
          </w:tcPr>
          <w:p w14:paraId="616DEC8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17A0DA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82B2AD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Aluminium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5CA920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B0D4468" w14:textId="0DFE284C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27598247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07060E0B" w14:textId="12462080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</w:tr>
      <w:tr w:rsidR="00351E3B" w:rsidRPr="00351E3B" w14:paraId="0F61E9DF" w14:textId="77777777" w:rsidTr="000844D6">
        <w:tc>
          <w:tcPr>
            <w:tcW w:w="567" w:type="dxa"/>
            <w:shd w:val="clear" w:color="auto" w:fill="FFFFFF"/>
            <w:vAlign w:val="center"/>
          </w:tcPr>
          <w:p w14:paraId="015CC73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52EB4F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B1A123E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Ołów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B7564B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023A799E" w14:textId="64B0D3B9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1858528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0C902F86" w14:textId="77777777" w:rsidTr="000844D6">
        <w:tc>
          <w:tcPr>
            <w:tcW w:w="567" w:type="dxa"/>
            <w:shd w:val="clear" w:color="auto" w:fill="FFFFFF"/>
            <w:vAlign w:val="center"/>
          </w:tcPr>
          <w:p w14:paraId="3A55D3AC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A64827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B2AAB67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Cynk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63BA25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EFE60D7" w14:textId="7A31ED26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3FD5EA74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050727F3" w14:textId="77777777" w:rsidTr="000844D6">
        <w:tc>
          <w:tcPr>
            <w:tcW w:w="567" w:type="dxa"/>
            <w:shd w:val="clear" w:color="auto" w:fill="FFFFFF"/>
            <w:vAlign w:val="center"/>
          </w:tcPr>
          <w:p w14:paraId="127BD0D2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06B10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2C3125F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DA18CD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0A48767" w14:textId="0DB019CA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32EB396F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67F1027E" w14:textId="77777777" w:rsidTr="000844D6">
        <w:tc>
          <w:tcPr>
            <w:tcW w:w="567" w:type="dxa"/>
            <w:shd w:val="clear" w:color="auto" w:fill="FFFFFF"/>
            <w:vAlign w:val="center"/>
          </w:tcPr>
          <w:p w14:paraId="7E9459D5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47484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5AD78A1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Cyna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1D1E80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1AF99D58" w14:textId="33913EA5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7515FF53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27EE7F32" w14:textId="77777777" w:rsidTr="000844D6">
        <w:tc>
          <w:tcPr>
            <w:tcW w:w="567" w:type="dxa"/>
            <w:shd w:val="clear" w:color="auto" w:fill="FFFFFF"/>
            <w:vAlign w:val="center"/>
          </w:tcPr>
          <w:p w14:paraId="23F998FB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6E9CAA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37D0A89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82B949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4F0A0F5F" w14:textId="46428204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58A06202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4FFC950A" w14:textId="64562A44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</w:t>
            </w:r>
          </w:p>
        </w:tc>
      </w:tr>
      <w:tr w:rsidR="00351E3B" w:rsidRPr="00351E3B" w14:paraId="2C9797CB" w14:textId="77777777" w:rsidTr="000844D6">
        <w:tc>
          <w:tcPr>
            <w:tcW w:w="567" w:type="dxa"/>
            <w:shd w:val="clear" w:color="auto" w:fill="FFFFFF"/>
            <w:vAlign w:val="center"/>
          </w:tcPr>
          <w:p w14:paraId="03925D7C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1919FE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B06E4BD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Kable inne niż wymienione </w:t>
            </w: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br/>
              <w:t>w 17 04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70DF77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281FABB" w14:textId="00B456C1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3F7CAA21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</w:t>
            </w:r>
          </w:p>
        </w:tc>
      </w:tr>
      <w:tr w:rsidR="00351E3B" w:rsidRPr="00351E3B" w14:paraId="290E6062" w14:textId="77777777" w:rsidTr="000844D6">
        <w:tc>
          <w:tcPr>
            <w:tcW w:w="567" w:type="dxa"/>
            <w:shd w:val="clear" w:color="auto" w:fill="FFFFFF"/>
            <w:vAlign w:val="center"/>
          </w:tcPr>
          <w:p w14:paraId="4EA71E7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496FC8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19 10 01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8524BB6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Odpady żelaza i stali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2198C5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782F48ED" w14:textId="76946633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490D94B3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-</w:t>
            </w:r>
          </w:p>
        </w:tc>
      </w:tr>
      <w:tr w:rsidR="00351E3B" w:rsidRPr="00351E3B" w14:paraId="32E36845" w14:textId="77777777" w:rsidTr="000844D6">
        <w:tc>
          <w:tcPr>
            <w:tcW w:w="567" w:type="dxa"/>
            <w:shd w:val="clear" w:color="auto" w:fill="FFFFFF"/>
            <w:vAlign w:val="center"/>
          </w:tcPr>
          <w:p w14:paraId="279462C6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9E113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19 10 02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507F355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Odpady metali nieżelaznych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27460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1D0EB0C4" w14:textId="78E885D0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03021E9D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57A0121B" w14:textId="27B5C2E2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</w:tr>
      <w:tr w:rsidR="00351E3B" w:rsidRPr="00351E3B" w14:paraId="00B501B3" w14:textId="77777777" w:rsidTr="000844D6">
        <w:tc>
          <w:tcPr>
            <w:tcW w:w="567" w:type="dxa"/>
            <w:shd w:val="clear" w:color="auto" w:fill="FFFFFF"/>
            <w:vAlign w:val="center"/>
          </w:tcPr>
          <w:p w14:paraId="5923E1C0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9875EA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19 12 03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3F072D2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F6BFFD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A71897A" w14:textId="2644F84F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64CDF253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30B3E716" w14:textId="1F784A7A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</w:tr>
      <w:tr w:rsidR="00351E3B" w:rsidRPr="00351E3B" w14:paraId="30140CDF" w14:textId="77777777" w:rsidTr="000844D6">
        <w:tc>
          <w:tcPr>
            <w:tcW w:w="567" w:type="dxa"/>
            <w:shd w:val="clear" w:color="auto" w:fill="FFFFFF"/>
            <w:vAlign w:val="center"/>
          </w:tcPr>
          <w:p w14:paraId="3B0EE72D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C77733" w14:textId="77777777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20 01 40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034BA45" w14:textId="77777777" w:rsidR="000844D6" w:rsidRPr="00351E3B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Metale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A4BC825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51DA9B45" w14:textId="76C8A416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2BE1EF46" w14:textId="77777777" w:rsidR="00701461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 xml:space="preserve">Odpad magazynowany </w:t>
            </w:r>
          </w:p>
          <w:p w14:paraId="4A83745E" w14:textId="68F576F8" w:rsidR="000844D6" w:rsidRPr="00351E3B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E3B">
              <w:rPr>
                <w:rFonts w:ascii="Arial" w:hAnsi="Arial" w:cs="Arial"/>
                <w:color w:val="00B050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</w:tr>
    </w:tbl>
    <w:p w14:paraId="7FC43D47" w14:textId="7A102810" w:rsidR="000844D6" w:rsidRDefault="000844D6" w:rsidP="00275930">
      <w:pPr>
        <w:pStyle w:val="Nagwek3"/>
        <w:spacing w:before="240" w:after="240"/>
        <w:rPr>
          <w:sz w:val="22"/>
          <w:szCs w:val="22"/>
        </w:rPr>
      </w:pPr>
      <w:r w:rsidRPr="00AD177C">
        <w:rPr>
          <w:b/>
          <w:bCs/>
        </w:rPr>
        <w:t>I.1</w:t>
      </w:r>
      <w:r>
        <w:rPr>
          <w:b/>
          <w:bCs/>
        </w:rPr>
        <w:t>0</w:t>
      </w:r>
      <w:r>
        <w:t xml:space="preserve">. </w:t>
      </w:r>
      <w:r w:rsidRPr="006022A5">
        <w:t xml:space="preserve">W punkcie </w:t>
      </w:r>
      <w:r w:rsidRPr="0080137A">
        <w:rPr>
          <w:b/>
          <w:bCs/>
        </w:rPr>
        <w:t>IV.4.3. Tabela 15</w:t>
      </w:r>
      <w:r w:rsidRPr="006022A5">
        <w:t xml:space="preserve"> otrzymuje brzmienie:</w:t>
      </w:r>
    </w:p>
    <w:p w14:paraId="266FB878" w14:textId="77777777" w:rsidR="000844D6" w:rsidRPr="00A14D45" w:rsidRDefault="001D6BDA" w:rsidP="007D6D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844D6">
        <w:rPr>
          <w:rFonts w:ascii="Arial" w:hAnsi="Arial" w:cs="Arial"/>
          <w:sz w:val="22"/>
          <w:szCs w:val="22"/>
        </w:rPr>
        <w:t>Tabela 15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maksymalna możliwa masa magazynowa odpadów przewidzianych do zbierabia"/>
      </w:tblPr>
      <w:tblGrid>
        <w:gridCol w:w="522"/>
        <w:gridCol w:w="973"/>
        <w:gridCol w:w="1737"/>
        <w:gridCol w:w="3484"/>
        <w:gridCol w:w="1547"/>
        <w:gridCol w:w="1547"/>
      </w:tblGrid>
      <w:tr w:rsidR="00A22DE7" w:rsidRPr="00A22DE7" w14:paraId="2FC83C6A" w14:textId="77777777" w:rsidTr="00A22DE7">
        <w:trPr>
          <w:tblHeader/>
        </w:trPr>
        <w:tc>
          <w:tcPr>
            <w:tcW w:w="522" w:type="dxa"/>
            <w:vAlign w:val="center"/>
          </w:tcPr>
          <w:p w14:paraId="270487D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Lp.</w:t>
            </w:r>
          </w:p>
        </w:tc>
        <w:tc>
          <w:tcPr>
            <w:tcW w:w="973" w:type="dxa"/>
            <w:vAlign w:val="center"/>
          </w:tcPr>
          <w:p w14:paraId="73DB4DE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Kod odpadu</w:t>
            </w:r>
          </w:p>
        </w:tc>
        <w:tc>
          <w:tcPr>
            <w:tcW w:w="1737" w:type="dxa"/>
            <w:vAlign w:val="center"/>
          </w:tcPr>
          <w:p w14:paraId="3F4906E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Rodzaj odpadu</w:t>
            </w:r>
          </w:p>
        </w:tc>
        <w:tc>
          <w:tcPr>
            <w:tcW w:w="3484" w:type="dxa"/>
            <w:vAlign w:val="center"/>
          </w:tcPr>
          <w:p w14:paraId="6F9B110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Masa odpadów przewidzianych do zbierania</w:t>
            </w:r>
          </w:p>
          <w:p w14:paraId="2AEA1BF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[Mg/rok]</w:t>
            </w:r>
          </w:p>
        </w:tc>
        <w:tc>
          <w:tcPr>
            <w:tcW w:w="1547" w:type="dxa"/>
          </w:tcPr>
          <w:p w14:paraId="723F3FC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Maksymalna masa odpadów, które mogą być magazynowane w tym samym czasie Mg</w:t>
            </w:r>
          </w:p>
        </w:tc>
        <w:tc>
          <w:tcPr>
            <w:tcW w:w="1547" w:type="dxa"/>
          </w:tcPr>
          <w:p w14:paraId="7F7E6A7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Maksymalna masa odpadów, które mogą być magazynowane w okresie roku Mg</w:t>
            </w:r>
          </w:p>
        </w:tc>
      </w:tr>
      <w:tr w:rsidR="00A22DE7" w:rsidRPr="00A22DE7" w14:paraId="4DFA9FAB" w14:textId="77777777" w:rsidTr="009F2D8B">
        <w:tc>
          <w:tcPr>
            <w:tcW w:w="522" w:type="dxa"/>
            <w:vAlign w:val="center"/>
          </w:tcPr>
          <w:p w14:paraId="2FC283D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1.</w:t>
            </w:r>
          </w:p>
        </w:tc>
        <w:tc>
          <w:tcPr>
            <w:tcW w:w="973" w:type="dxa"/>
            <w:vAlign w:val="center"/>
          </w:tcPr>
          <w:p w14:paraId="544917C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08 01 99</w:t>
            </w:r>
          </w:p>
        </w:tc>
        <w:tc>
          <w:tcPr>
            <w:tcW w:w="1737" w:type="dxa"/>
            <w:vAlign w:val="center"/>
          </w:tcPr>
          <w:p w14:paraId="13217E51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3484" w:type="dxa"/>
            <w:vAlign w:val="center"/>
          </w:tcPr>
          <w:p w14:paraId="06F7A12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  <w:tc>
          <w:tcPr>
            <w:tcW w:w="1547" w:type="dxa"/>
          </w:tcPr>
          <w:p w14:paraId="64EEF43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14:paraId="3E1BDD0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</w:tr>
      <w:tr w:rsidR="00A22DE7" w:rsidRPr="00A22DE7" w14:paraId="46B8BBEF" w14:textId="77777777" w:rsidTr="009F2D8B">
        <w:tc>
          <w:tcPr>
            <w:tcW w:w="522" w:type="dxa"/>
            <w:vAlign w:val="center"/>
          </w:tcPr>
          <w:p w14:paraId="22CC4C5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2.</w:t>
            </w:r>
          </w:p>
        </w:tc>
        <w:tc>
          <w:tcPr>
            <w:tcW w:w="973" w:type="dxa"/>
            <w:vAlign w:val="center"/>
          </w:tcPr>
          <w:p w14:paraId="1298C08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08 03 99</w:t>
            </w:r>
          </w:p>
        </w:tc>
        <w:tc>
          <w:tcPr>
            <w:tcW w:w="1737" w:type="dxa"/>
            <w:vAlign w:val="center"/>
          </w:tcPr>
          <w:p w14:paraId="091ED39D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3484" w:type="dxa"/>
            <w:vAlign w:val="center"/>
          </w:tcPr>
          <w:p w14:paraId="7EA8D5F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  <w:tc>
          <w:tcPr>
            <w:tcW w:w="1547" w:type="dxa"/>
          </w:tcPr>
          <w:p w14:paraId="2E25842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14:paraId="704CA09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</w:tr>
      <w:tr w:rsidR="00A22DE7" w:rsidRPr="00A22DE7" w14:paraId="0A07F7CE" w14:textId="77777777" w:rsidTr="009F2D8B">
        <w:tc>
          <w:tcPr>
            <w:tcW w:w="522" w:type="dxa"/>
            <w:vAlign w:val="center"/>
          </w:tcPr>
          <w:p w14:paraId="380E90F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3.</w:t>
            </w:r>
          </w:p>
        </w:tc>
        <w:tc>
          <w:tcPr>
            <w:tcW w:w="973" w:type="dxa"/>
            <w:vAlign w:val="center"/>
          </w:tcPr>
          <w:p w14:paraId="21DC6F6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09 01 99</w:t>
            </w:r>
          </w:p>
        </w:tc>
        <w:tc>
          <w:tcPr>
            <w:tcW w:w="1737" w:type="dxa"/>
            <w:vAlign w:val="center"/>
          </w:tcPr>
          <w:p w14:paraId="20ABBA09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3484" w:type="dxa"/>
            <w:vAlign w:val="center"/>
          </w:tcPr>
          <w:p w14:paraId="770CB46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  <w:tc>
          <w:tcPr>
            <w:tcW w:w="1547" w:type="dxa"/>
          </w:tcPr>
          <w:p w14:paraId="3D7191A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14:paraId="48EEBE5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3000</w:t>
            </w:r>
          </w:p>
        </w:tc>
      </w:tr>
      <w:tr w:rsidR="00A22DE7" w:rsidRPr="00A22DE7" w14:paraId="528E24B1" w14:textId="77777777" w:rsidTr="009F2D8B">
        <w:tc>
          <w:tcPr>
            <w:tcW w:w="522" w:type="dxa"/>
            <w:vAlign w:val="center"/>
          </w:tcPr>
          <w:p w14:paraId="6EBA4D2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4.</w:t>
            </w:r>
          </w:p>
        </w:tc>
        <w:tc>
          <w:tcPr>
            <w:tcW w:w="973" w:type="dxa"/>
            <w:vAlign w:val="center"/>
          </w:tcPr>
          <w:p w14:paraId="7C2F07F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10 03 16</w:t>
            </w:r>
          </w:p>
        </w:tc>
        <w:tc>
          <w:tcPr>
            <w:tcW w:w="1737" w:type="dxa"/>
            <w:vAlign w:val="center"/>
          </w:tcPr>
          <w:p w14:paraId="33527CE8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Zgary z wytopu inne niż wymienione w 10 03 15</w:t>
            </w:r>
          </w:p>
        </w:tc>
        <w:tc>
          <w:tcPr>
            <w:tcW w:w="3484" w:type="dxa"/>
            <w:vAlign w:val="center"/>
          </w:tcPr>
          <w:p w14:paraId="7E8E9DD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547" w:type="dxa"/>
          </w:tcPr>
          <w:p w14:paraId="4049CE2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6A762C4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500</w:t>
            </w:r>
          </w:p>
        </w:tc>
      </w:tr>
      <w:tr w:rsidR="00A22DE7" w:rsidRPr="00A22DE7" w14:paraId="732B9557" w14:textId="77777777" w:rsidTr="009F2D8B">
        <w:tc>
          <w:tcPr>
            <w:tcW w:w="522" w:type="dxa"/>
            <w:vAlign w:val="center"/>
          </w:tcPr>
          <w:p w14:paraId="3222864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lastRenderedPageBreak/>
              <w:t>5.</w:t>
            </w:r>
          </w:p>
        </w:tc>
        <w:tc>
          <w:tcPr>
            <w:tcW w:w="973" w:type="dxa"/>
            <w:vAlign w:val="center"/>
          </w:tcPr>
          <w:p w14:paraId="7185FB7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10 10 03</w:t>
            </w:r>
          </w:p>
        </w:tc>
        <w:tc>
          <w:tcPr>
            <w:tcW w:w="1737" w:type="dxa"/>
            <w:vAlign w:val="center"/>
          </w:tcPr>
          <w:p w14:paraId="3C0C6AAE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Zgary i żużle odlewnicze</w:t>
            </w:r>
          </w:p>
        </w:tc>
        <w:tc>
          <w:tcPr>
            <w:tcW w:w="3484" w:type="dxa"/>
            <w:vAlign w:val="center"/>
          </w:tcPr>
          <w:p w14:paraId="4365717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547" w:type="dxa"/>
          </w:tcPr>
          <w:p w14:paraId="25BE134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07F5939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</w:tr>
      <w:tr w:rsidR="00A22DE7" w:rsidRPr="00A22DE7" w14:paraId="33309146" w14:textId="77777777" w:rsidTr="009F2D8B">
        <w:trPr>
          <w:trHeight w:val="327"/>
        </w:trPr>
        <w:tc>
          <w:tcPr>
            <w:tcW w:w="522" w:type="dxa"/>
            <w:vAlign w:val="center"/>
          </w:tcPr>
          <w:p w14:paraId="6A0D1F1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6.</w:t>
            </w:r>
          </w:p>
        </w:tc>
        <w:tc>
          <w:tcPr>
            <w:tcW w:w="973" w:type="dxa"/>
            <w:vAlign w:val="center"/>
          </w:tcPr>
          <w:p w14:paraId="146FAD2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10 10 12</w:t>
            </w:r>
          </w:p>
        </w:tc>
        <w:tc>
          <w:tcPr>
            <w:tcW w:w="1737" w:type="dxa"/>
            <w:vAlign w:val="center"/>
          </w:tcPr>
          <w:p w14:paraId="1B515555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Inne cząstki stałe niż wymienione w 10 10 11</w:t>
            </w:r>
          </w:p>
        </w:tc>
        <w:tc>
          <w:tcPr>
            <w:tcW w:w="3484" w:type="dxa"/>
            <w:vAlign w:val="center"/>
          </w:tcPr>
          <w:p w14:paraId="1A4353E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547" w:type="dxa"/>
          </w:tcPr>
          <w:p w14:paraId="23F69D5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FEAC9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</w:tr>
      <w:tr w:rsidR="00A22DE7" w:rsidRPr="00A22DE7" w14:paraId="1852EAC2" w14:textId="77777777" w:rsidTr="00A22DE7">
        <w:trPr>
          <w:trHeight w:val="135"/>
        </w:trPr>
        <w:tc>
          <w:tcPr>
            <w:tcW w:w="522" w:type="dxa"/>
            <w:vAlign w:val="center"/>
          </w:tcPr>
          <w:p w14:paraId="6941F18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7.</w:t>
            </w:r>
          </w:p>
        </w:tc>
        <w:tc>
          <w:tcPr>
            <w:tcW w:w="973" w:type="dxa"/>
            <w:vAlign w:val="center"/>
          </w:tcPr>
          <w:p w14:paraId="21DBFD1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10 10 99</w:t>
            </w:r>
          </w:p>
        </w:tc>
        <w:tc>
          <w:tcPr>
            <w:tcW w:w="1737" w:type="dxa"/>
            <w:vAlign w:val="center"/>
          </w:tcPr>
          <w:p w14:paraId="0F886F63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3484" w:type="dxa"/>
            <w:vAlign w:val="center"/>
          </w:tcPr>
          <w:p w14:paraId="0025E64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547" w:type="dxa"/>
            <w:vAlign w:val="center"/>
          </w:tcPr>
          <w:p w14:paraId="48FF3BC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34</w:t>
            </w:r>
          </w:p>
        </w:tc>
        <w:tc>
          <w:tcPr>
            <w:tcW w:w="1547" w:type="dxa"/>
            <w:vAlign w:val="center"/>
          </w:tcPr>
          <w:p w14:paraId="02A53E4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1000</w:t>
            </w:r>
          </w:p>
        </w:tc>
      </w:tr>
      <w:tr w:rsidR="00A22DE7" w:rsidRPr="00A22DE7" w14:paraId="10BC2529" w14:textId="77777777" w:rsidTr="00A22DE7">
        <w:tc>
          <w:tcPr>
            <w:tcW w:w="522" w:type="dxa"/>
            <w:vAlign w:val="center"/>
          </w:tcPr>
          <w:p w14:paraId="4004DA7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8.</w:t>
            </w:r>
          </w:p>
        </w:tc>
        <w:tc>
          <w:tcPr>
            <w:tcW w:w="973" w:type="dxa"/>
            <w:vAlign w:val="center"/>
          </w:tcPr>
          <w:p w14:paraId="153DC46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11 05 01</w:t>
            </w:r>
          </w:p>
        </w:tc>
        <w:tc>
          <w:tcPr>
            <w:tcW w:w="1737" w:type="dxa"/>
            <w:vAlign w:val="center"/>
          </w:tcPr>
          <w:p w14:paraId="7DA352BD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Cynk twardy</w:t>
            </w:r>
          </w:p>
        </w:tc>
        <w:tc>
          <w:tcPr>
            <w:tcW w:w="3484" w:type="dxa"/>
            <w:vAlign w:val="center"/>
          </w:tcPr>
          <w:p w14:paraId="7DAA21E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02E2B37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4E0AD5E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</w:tr>
      <w:tr w:rsidR="00A22DE7" w:rsidRPr="00A22DE7" w14:paraId="3B6E220F" w14:textId="77777777" w:rsidTr="00A22DE7">
        <w:tc>
          <w:tcPr>
            <w:tcW w:w="522" w:type="dxa"/>
            <w:vAlign w:val="center"/>
          </w:tcPr>
          <w:p w14:paraId="1CEA492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9.</w:t>
            </w:r>
          </w:p>
        </w:tc>
        <w:tc>
          <w:tcPr>
            <w:tcW w:w="973" w:type="dxa"/>
            <w:vAlign w:val="center"/>
          </w:tcPr>
          <w:p w14:paraId="6304F39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12 01 01</w:t>
            </w:r>
          </w:p>
        </w:tc>
        <w:tc>
          <w:tcPr>
            <w:tcW w:w="1737" w:type="dxa"/>
            <w:vAlign w:val="center"/>
          </w:tcPr>
          <w:p w14:paraId="50010DCB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Odpady z toczenia i piłowania żelaza oraz jego stopów</w:t>
            </w:r>
          </w:p>
        </w:tc>
        <w:tc>
          <w:tcPr>
            <w:tcW w:w="3484" w:type="dxa"/>
            <w:vAlign w:val="center"/>
          </w:tcPr>
          <w:p w14:paraId="537AF1D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</w:t>
            </w:r>
          </w:p>
        </w:tc>
        <w:tc>
          <w:tcPr>
            <w:tcW w:w="1547" w:type="dxa"/>
            <w:vAlign w:val="center"/>
          </w:tcPr>
          <w:p w14:paraId="2E9CE82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</w:t>
            </w:r>
          </w:p>
        </w:tc>
        <w:tc>
          <w:tcPr>
            <w:tcW w:w="1547" w:type="dxa"/>
            <w:vAlign w:val="center"/>
          </w:tcPr>
          <w:p w14:paraId="5482DD3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</w:t>
            </w:r>
          </w:p>
        </w:tc>
      </w:tr>
      <w:tr w:rsidR="00A22DE7" w:rsidRPr="00A22DE7" w14:paraId="34B4FD51" w14:textId="77777777" w:rsidTr="00A22DE7">
        <w:tc>
          <w:tcPr>
            <w:tcW w:w="522" w:type="dxa"/>
            <w:vAlign w:val="center"/>
          </w:tcPr>
          <w:p w14:paraId="0B1D7C6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10.</w:t>
            </w:r>
          </w:p>
        </w:tc>
        <w:tc>
          <w:tcPr>
            <w:tcW w:w="973" w:type="dxa"/>
            <w:vAlign w:val="center"/>
          </w:tcPr>
          <w:p w14:paraId="053B5FC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12 01 03</w:t>
            </w:r>
          </w:p>
        </w:tc>
        <w:tc>
          <w:tcPr>
            <w:tcW w:w="1737" w:type="dxa"/>
            <w:vAlign w:val="center"/>
          </w:tcPr>
          <w:p w14:paraId="51D62AA3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Odpady z toczenia i piłowania metali nieżelaznych</w:t>
            </w:r>
          </w:p>
        </w:tc>
        <w:tc>
          <w:tcPr>
            <w:tcW w:w="3484" w:type="dxa"/>
            <w:vAlign w:val="center"/>
          </w:tcPr>
          <w:p w14:paraId="202E84C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35000</w:t>
            </w:r>
          </w:p>
        </w:tc>
        <w:tc>
          <w:tcPr>
            <w:tcW w:w="1547" w:type="dxa"/>
            <w:vAlign w:val="center"/>
          </w:tcPr>
          <w:p w14:paraId="33A8D72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1100</w:t>
            </w:r>
          </w:p>
        </w:tc>
        <w:tc>
          <w:tcPr>
            <w:tcW w:w="1547" w:type="dxa"/>
            <w:vAlign w:val="center"/>
          </w:tcPr>
          <w:p w14:paraId="6F51EB1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35000</w:t>
            </w:r>
          </w:p>
        </w:tc>
      </w:tr>
      <w:tr w:rsidR="00A22DE7" w:rsidRPr="00A22DE7" w14:paraId="658962C0" w14:textId="77777777" w:rsidTr="00A22DE7">
        <w:tc>
          <w:tcPr>
            <w:tcW w:w="522" w:type="dxa"/>
            <w:vAlign w:val="center"/>
          </w:tcPr>
          <w:p w14:paraId="1E66E12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11.</w:t>
            </w:r>
          </w:p>
        </w:tc>
        <w:tc>
          <w:tcPr>
            <w:tcW w:w="973" w:type="dxa"/>
            <w:vAlign w:val="center"/>
          </w:tcPr>
          <w:p w14:paraId="6BD9192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12 01 04</w:t>
            </w:r>
          </w:p>
        </w:tc>
        <w:tc>
          <w:tcPr>
            <w:tcW w:w="1737" w:type="dxa"/>
            <w:vAlign w:val="center"/>
          </w:tcPr>
          <w:p w14:paraId="02A76BB4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Cząstki i pyły metali nieżelaznych</w:t>
            </w:r>
          </w:p>
        </w:tc>
        <w:tc>
          <w:tcPr>
            <w:tcW w:w="3484" w:type="dxa"/>
            <w:vAlign w:val="center"/>
          </w:tcPr>
          <w:p w14:paraId="6BDB8D3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1700</w:t>
            </w:r>
          </w:p>
        </w:tc>
        <w:tc>
          <w:tcPr>
            <w:tcW w:w="1547" w:type="dxa"/>
            <w:vAlign w:val="center"/>
          </w:tcPr>
          <w:p w14:paraId="60C552F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47" w:type="dxa"/>
            <w:vAlign w:val="center"/>
          </w:tcPr>
          <w:p w14:paraId="0D0DCD4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1700</w:t>
            </w:r>
          </w:p>
        </w:tc>
      </w:tr>
      <w:tr w:rsidR="00A22DE7" w:rsidRPr="00A22DE7" w14:paraId="51F06EEF" w14:textId="77777777" w:rsidTr="00A22DE7">
        <w:tc>
          <w:tcPr>
            <w:tcW w:w="522" w:type="dxa"/>
            <w:vAlign w:val="center"/>
          </w:tcPr>
          <w:p w14:paraId="629E5BE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12.</w:t>
            </w:r>
          </w:p>
        </w:tc>
        <w:tc>
          <w:tcPr>
            <w:tcW w:w="973" w:type="dxa"/>
            <w:vAlign w:val="center"/>
          </w:tcPr>
          <w:p w14:paraId="7038AC4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12 01 99</w:t>
            </w:r>
          </w:p>
        </w:tc>
        <w:tc>
          <w:tcPr>
            <w:tcW w:w="1737" w:type="dxa"/>
            <w:vAlign w:val="center"/>
          </w:tcPr>
          <w:p w14:paraId="4936B15B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Inne niewymienione odpady</w:t>
            </w:r>
          </w:p>
        </w:tc>
        <w:tc>
          <w:tcPr>
            <w:tcW w:w="3484" w:type="dxa"/>
            <w:vAlign w:val="center"/>
          </w:tcPr>
          <w:p w14:paraId="523ED07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650</w:t>
            </w:r>
          </w:p>
        </w:tc>
        <w:tc>
          <w:tcPr>
            <w:tcW w:w="1547" w:type="dxa"/>
            <w:vAlign w:val="center"/>
          </w:tcPr>
          <w:p w14:paraId="4ED142D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50</w:t>
            </w:r>
          </w:p>
        </w:tc>
        <w:tc>
          <w:tcPr>
            <w:tcW w:w="1547" w:type="dxa"/>
            <w:vAlign w:val="center"/>
          </w:tcPr>
          <w:p w14:paraId="4CFE46D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650</w:t>
            </w:r>
          </w:p>
        </w:tc>
      </w:tr>
      <w:tr w:rsidR="00A22DE7" w:rsidRPr="00A22DE7" w14:paraId="764004B6" w14:textId="77777777" w:rsidTr="00A22DE7">
        <w:tc>
          <w:tcPr>
            <w:tcW w:w="522" w:type="dxa"/>
            <w:vAlign w:val="center"/>
          </w:tcPr>
          <w:p w14:paraId="0FDCB5F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13.</w:t>
            </w:r>
          </w:p>
        </w:tc>
        <w:tc>
          <w:tcPr>
            <w:tcW w:w="973" w:type="dxa"/>
            <w:vAlign w:val="center"/>
          </w:tcPr>
          <w:p w14:paraId="213CC6B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15 01 04</w:t>
            </w:r>
          </w:p>
        </w:tc>
        <w:tc>
          <w:tcPr>
            <w:tcW w:w="1737" w:type="dxa"/>
            <w:vAlign w:val="center"/>
          </w:tcPr>
          <w:p w14:paraId="339FAD4D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Opakowania z metali</w:t>
            </w:r>
          </w:p>
        </w:tc>
        <w:tc>
          <w:tcPr>
            <w:tcW w:w="3484" w:type="dxa"/>
            <w:vAlign w:val="center"/>
          </w:tcPr>
          <w:p w14:paraId="0FC8288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1547" w:type="dxa"/>
            <w:vAlign w:val="center"/>
          </w:tcPr>
          <w:p w14:paraId="0CC6CC4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4197C3D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2000</w:t>
            </w:r>
          </w:p>
        </w:tc>
      </w:tr>
      <w:tr w:rsidR="00A22DE7" w:rsidRPr="00A22DE7" w14:paraId="21E8DD61" w14:textId="77777777" w:rsidTr="00A22DE7">
        <w:tc>
          <w:tcPr>
            <w:tcW w:w="522" w:type="dxa"/>
            <w:vAlign w:val="center"/>
          </w:tcPr>
          <w:p w14:paraId="1101A78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14.</w:t>
            </w:r>
          </w:p>
        </w:tc>
        <w:tc>
          <w:tcPr>
            <w:tcW w:w="973" w:type="dxa"/>
            <w:vAlign w:val="center"/>
          </w:tcPr>
          <w:p w14:paraId="07842DE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16 01 17</w:t>
            </w:r>
          </w:p>
        </w:tc>
        <w:tc>
          <w:tcPr>
            <w:tcW w:w="1737" w:type="dxa"/>
            <w:vAlign w:val="center"/>
          </w:tcPr>
          <w:p w14:paraId="74E28EB3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Metale żelazne</w:t>
            </w:r>
          </w:p>
        </w:tc>
        <w:tc>
          <w:tcPr>
            <w:tcW w:w="3484" w:type="dxa"/>
            <w:vAlign w:val="center"/>
          </w:tcPr>
          <w:p w14:paraId="32894C4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</w:t>
            </w:r>
          </w:p>
        </w:tc>
        <w:tc>
          <w:tcPr>
            <w:tcW w:w="1547" w:type="dxa"/>
            <w:vAlign w:val="center"/>
          </w:tcPr>
          <w:p w14:paraId="5841401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5A44F14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350</w:t>
            </w:r>
          </w:p>
        </w:tc>
      </w:tr>
      <w:tr w:rsidR="00A22DE7" w:rsidRPr="00A22DE7" w14:paraId="404734B6" w14:textId="77777777" w:rsidTr="00A22DE7">
        <w:tc>
          <w:tcPr>
            <w:tcW w:w="522" w:type="dxa"/>
            <w:vAlign w:val="center"/>
          </w:tcPr>
          <w:p w14:paraId="7D8188A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15.</w:t>
            </w:r>
          </w:p>
        </w:tc>
        <w:tc>
          <w:tcPr>
            <w:tcW w:w="973" w:type="dxa"/>
            <w:vAlign w:val="center"/>
          </w:tcPr>
          <w:p w14:paraId="6D63AA1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16 01 18</w:t>
            </w:r>
          </w:p>
        </w:tc>
        <w:tc>
          <w:tcPr>
            <w:tcW w:w="1737" w:type="dxa"/>
            <w:vAlign w:val="center"/>
          </w:tcPr>
          <w:p w14:paraId="2381C65F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3484" w:type="dxa"/>
            <w:vAlign w:val="center"/>
          </w:tcPr>
          <w:p w14:paraId="44A3E80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  <w:tc>
          <w:tcPr>
            <w:tcW w:w="1547" w:type="dxa"/>
            <w:vAlign w:val="center"/>
          </w:tcPr>
          <w:p w14:paraId="5F09334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1547" w:type="dxa"/>
            <w:vAlign w:val="center"/>
          </w:tcPr>
          <w:p w14:paraId="7F000ED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</w:tr>
      <w:tr w:rsidR="00A22DE7" w:rsidRPr="00A22DE7" w14:paraId="33D295E4" w14:textId="77777777" w:rsidTr="00A22DE7">
        <w:tc>
          <w:tcPr>
            <w:tcW w:w="522" w:type="dxa"/>
            <w:vAlign w:val="center"/>
          </w:tcPr>
          <w:p w14:paraId="06BE10D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16.</w:t>
            </w:r>
          </w:p>
        </w:tc>
        <w:tc>
          <w:tcPr>
            <w:tcW w:w="973" w:type="dxa"/>
            <w:vAlign w:val="center"/>
          </w:tcPr>
          <w:p w14:paraId="4499096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17 04 01</w:t>
            </w:r>
          </w:p>
        </w:tc>
        <w:tc>
          <w:tcPr>
            <w:tcW w:w="1737" w:type="dxa"/>
            <w:vAlign w:val="center"/>
          </w:tcPr>
          <w:p w14:paraId="3E0BAE6E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Miedź, brąz, mosiądz</w:t>
            </w:r>
          </w:p>
        </w:tc>
        <w:tc>
          <w:tcPr>
            <w:tcW w:w="3484" w:type="dxa"/>
            <w:vAlign w:val="center"/>
          </w:tcPr>
          <w:p w14:paraId="612F9A4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1500</w:t>
            </w:r>
          </w:p>
        </w:tc>
        <w:tc>
          <w:tcPr>
            <w:tcW w:w="1547" w:type="dxa"/>
            <w:vAlign w:val="center"/>
          </w:tcPr>
          <w:p w14:paraId="7A3DD02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30687EB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1500</w:t>
            </w:r>
          </w:p>
        </w:tc>
      </w:tr>
      <w:tr w:rsidR="00A22DE7" w:rsidRPr="00A22DE7" w14:paraId="0B64ACF4" w14:textId="77777777" w:rsidTr="00A22DE7">
        <w:tc>
          <w:tcPr>
            <w:tcW w:w="522" w:type="dxa"/>
            <w:vAlign w:val="center"/>
          </w:tcPr>
          <w:p w14:paraId="30CD0A0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17.</w:t>
            </w:r>
          </w:p>
        </w:tc>
        <w:tc>
          <w:tcPr>
            <w:tcW w:w="973" w:type="dxa"/>
            <w:vAlign w:val="center"/>
          </w:tcPr>
          <w:p w14:paraId="4506328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17 04 02</w:t>
            </w:r>
          </w:p>
        </w:tc>
        <w:tc>
          <w:tcPr>
            <w:tcW w:w="1737" w:type="dxa"/>
            <w:vAlign w:val="center"/>
          </w:tcPr>
          <w:p w14:paraId="19CCBD7C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Aluminium</w:t>
            </w:r>
          </w:p>
        </w:tc>
        <w:tc>
          <w:tcPr>
            <w:tcW w:w="3484" w:type="dxa"/>
            <w:vAlign w:val="center"/>
          </w:tcPr>
          <w:p w14:paraId="5E8DF51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40000</w:t>
            </w:r>
          </w:p>
        </w:tc>
        <w:tc>
          <w:tcPr>
            <w:tcW w:w="1547" w:type="dxa"/>
            <w:vAlign w:val="center"/>
          </w:tcPr>
          <w:p w14:paraId="07016D2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800</w:t>
            </w:r>
          </w:p>
        </w:tc>
        <w:tc>
          <w:tcPr>
            <w:tcW w:w="1547" w:type="dxa"/>
            <w:vAlign w:val="center"/>
          </w:tcPr>
          <w:p w14:paraId="5CC4F7D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40000</w:t>
            </w:r>
          </w:p>
        </w:tc>
      </w:tr>
      <w:tr w:rsidR="00A22DE7" w:rsidRPr="00A22DE7" w14:paraId="6C4E3D3D" w14:textId="77777777" w:rsidTr="00A22DE7">
        <w:tc>
          <w:tcPr>
            <w:tcW w:w="522" w:type="dxa"/>
            <w:vAlign w:val="center"/>
          </w:tcPr>
          <w:p w14:paraId="304BC8C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18.</w:t>
            </w:r>
          </w:p>
        </w:tc>
        <w:tc>
          <w:tcPr>
            <w:tcW w:w="973" w:type="dxa"/>
            <w:vAlign w:val="center"/>
          </w:tcPr>
          <w:p w14:paraId="6663819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17 04 03</w:t>
            </w:r>
          </w:p>
        </w:tc>
        <w:tc>
          <w:tcPr>
            <w:tcW w:w="1737" w:type="dxa"/>
            <w:vAlign w:val="center"/>
          </w:tcPr>
          <w:p w14:paraId="126E85C0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Ołów</w:t>
            </w:r>
          </w:p>
        </w:tc>
        <w:tc>
          <w:tcPr>
            <w:tcW w:w="3484" w:type="dxa"/>
            <w:vAlign w:val="center"/>
          </w:tcPr>
          <w:p w14:paraId="350DC3B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6C19CFF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354D29E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</w:tr>
      <w:tr w:rsidR="00A22DE7" w:rsidRPr="00A22DE7" w14:paraId="1328EAC1" w14:textId="77777777" w:rsidTr="00A22DE7">
        <w:tc>
          <w:tcPr>
            <w:tcW w:w="522" w:type="dxa"/>
            <w:vAlign w:val="center"/>
          </w:tcPr>
          <w:p w14:paraId="10904CB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19.</w:t>
            </w:r>
          </w:p>
        </w:tc>
        <w:tc>
          <w:tcPr>
            <w:tcW w:w="973" w:type="dxa"/>
            <w:vAlign w:val="center"/>
          </w:tcPr>
          <w:p w14:paraId="0ADADBC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17 04 04</w:t>
            </w:r>
          </w:p>
        </w:tc>
        <w:tc>
          <w:tcPr>
            <w:tcW w:w="1737" w:type="dxa"/>
            <w:vAlign w:val="center"/>
          </w:tcPr>
          <w:p w14:paraId="092DFA9F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Cynk</w:t>
            </w:r>
          </w:p>
        </w:tc>
        <w:tc>
          <w:tcPr>
            <w:tcW w:w="3484" w:type="dxa"/>
            <w:vAlign w:val="center"/>
          </w:tcPr>
          <w:p w14:paraId="43F4686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47" w:type="dxa"/>
            <w:vAlign w:val="center"/>
          </w:tcPr>
          <w:p w14:paraId="1254F0B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5FA334A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</w:tr>
      <w:tr w:rsidR="00A22DE7" w:rsidRPr="00A22DE7" w14:paraId="23E2A123" w14:textId="77777777" w:rsidTr="00A22DE7">
        <w:tc>
          <w:tcPr>
            <w:tcW w:w="522" w:type="dxa"/>
            <w:vAlign w:val="center"/>
          </w:tcPr>
          <w:p w14:paraId="23C2A50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20.</w:t>
            </w:r>
          </w:p>
        </w:tc>
        <w:tc>
          <w:tcPr>
            <w:tcW w:w="973" w:type="dxa"/>
            <w:vAlign w:val="center"/>
          </w:tcPr>
          <w:p w14:paraId="7D42299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17 04 05</w:t>
            </w:r>
          </w:p>
        </w:tc>
        <w:tc>
          <w:tcPr>
            <w:tcW w:w="1737" w:type="dxa"/>
            <w:vAlign w:val="center"/>
          </w:tcPr>
          <w:p w14:paraId="6E41EE67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Żelazo i stal</w:t>
            </w:r>
          </w:p>
        </w:tc>
        <w:tc>
          <w:tcPr>
            <w:tcW w:w="3484" w:type="dxa"/>
            <w:vAlign w:val="center"/>
          </w:tcPr>
          <w:p w14:paraId="7263C4F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450</w:t>
            </w:r>
          </w:p>
        </w:tc>
        <w:tc>
          <w:tcPr>
            <w:tcW w:w="1547" w:type="dxa"/>
            <w:vAlign w:val="center"/>
          </w:tcPr>
          <w:p w14:paraId="78878EE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47" w:type="dxa"/>
            <w:vAlign w:val="center"/>
          </w:tcPr>
          <w:p w14:paraId="0381C15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450</w:t>
            </w:r>
          </w:p>
        </w:tc>
      </w:tr>
      <w:tr w:rsidR="00A22DE7" w:rsidRPr="00A22DE7" w14:paraId="5DCF2E92" w14:textId="77777777" w:rsidTr="00A22DE7">
        <w:tc>
          <w:tcPr>
            <w:tcW w:w="522" w:type="dxa"/>
            <w:vAlign w:val="center"/>
          </w:tcPr>
          <w:p w14:paraId="484C8B9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21.</w:t>
            </w:r>
          </w:p>
        </w:tc>
        <w:tc>
          <w:tcPr>
            <w:tcW w:w="973" w:type="dxa"/>
            <w:vAlign w:val="center"/>
          </w:tcPr>
          <w:p w14:paraId="3B93EB7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17 04 06</w:t>
            </w:r>
          </w:p>
        </w:tc>
        <w:tc>
          <w:tcPr>
            <w:tcW w:w="1737" w:type="dxa"/>
            <w:vAlign w:val="center"/>
          </w:tcPr>
          <w:p w14:paraId="34BCCBE9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Cyna</w:t>
            </w:r>
          </w:p>
        </w:tc>
        <w:tc>
          <w:tcPr>
            <w:tcW w:w="3484" w:type="dxa"/>
            <w:vAlign w:val="center"/>
          </w:tcPr>
          <w:p w14:paraId="49E76C6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47" w:type="dxa"/>
            <w:vAlign w:val="center"/>
          </w:tcPr>
          <w:p w14:paraId="4E36A58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2179EEE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100</w:t>
            </w:r>
          </w:p>
        </w:tc>
      </w:tr>
      <w:tr w:rsidR="00A22DE7" w:rsidRPr="00A22DE7" w14:paraId="0781858C" w14:textId="77777777" w:rsidTr="00A22DE7">
        <w:tc>
          <w:tcPr>
            <w:tcW w:w="522" w:type="dxa"/>
            <w:vAlign w:val="center"/>
          </w:tcPr>
          <w:p w14:paraId="703A6D4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22.</w:t>
            </w:r>
          </w:p>
        </w:tc>
        <w:tc>
          <w:tcPr>
            <w:tcW w:w="973" w:type="dxa"/>
            <w:vAlign w:val="center"/>
          </w:tcPr>
          <w:p w14:paraId="0C7F3F9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17 04 07</w:t>
            </w:r>
          </w:p>
        </w:tc>
        <w:tc>
          <w:tcPr>
            <w:tcW w:w="1737" w:type="dxa"/>
            <w:vAlign w:val="center"/>
          </w:tcPr>
          <w:p w14:paraId="08B86FF0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Mieszaniny metali</w:t>
            </w:r>
          </w:p>
        </w:tc>
        <w:tc>
          <w:tcPr>
            <w:tcW w:w="3484" w:type="dxa"/>
            <w:vAlign w:val="center"/>
          </w:tcPr>
          <w:p w14:paraId="26AAEE0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7000</w:t>
            </w:r>
          </w:p>
        </w:tc>
        <w:tc>
          <w:tcPr>
            <w:tcW w:w="1547" w:type="dxa"/>
            <w:vAlign w:val="center"/>
          </w:tcPr>
          <w:p w14:paraId="06796F7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1547" w:type="dxa"/>
            <w:vAlign w:val="center"/>
          </w:tcPr>
          <w:p w14:paraId="7BB5C63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7000</w:t>
            </w:r>
          </w:p>
        </w:tc>
      </w:tr>
      <w:tr w:rsidR="00A22DE7" w:rsidRPr="00A22DE7" w14:paraId="24A6C996" w14:textId="77777777" w:rsidTr="00A22DE7">
        <w:tc>
          <w:tcPr>
            <w:tcW w:w="522" w:type="dxa"/>
            <w:vAlign w:val="center"/>
          </w:tcPr>
          <w:p w14:paraId="0EECF87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23.</w:t>
            </w:r>
          </w:p>
        </w:tc>
        <w:tc>
          <w:tcPr>
            <w:tcW w:w="973" w:type="dxa"/>
            <w:vAlign w:val="center"/>
          </w:tcPr>
          <w:p w14:paraId="3403E3D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17 04 11</w:t>
            </w:r>
          </w:p>
        </w:tc>
        <w:tc>
          <w:tcPr>
            <w:tcW w:w="1737" w:type="dxa"/>
            <w:vAlign w:val="center"/>
          </w:tcPr>
          <w:p w14:paraId="691E6A31" w14:textId="77777777" w:rsidR="00A22DE7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 xml:space="preserve">Kable inne niż wymienione </w:t>
            </w:r>
          </w:p>
          <w:p w14:paraId="14477776" w14:textId="15BF5B4E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w 17 04 10</w:t>
            </w:r>
          </w:p>
        </w:tc>
        <w:tc>
          <w:tcPr>
            <w:tcW w:w="3484" w:type="dxa"/>
            <w:vAlign w:val="center"/>
          </w:tcPr>
          <w:p w14:paraId="14BE95A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</w:t>
            </w:r>
          </w:p>
        </w:tc>
        <w:tc>
          <w:tcPr>
            <w:tcW w:w="1547" w:type="dxa"/>
            <w:vAlign w:val="center"/>
          </w:tcPr>
          <w:p w14:paraId="6E7EF7F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14:paraId="17FB743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</w:t>
            </w:r>
          </w:p>
        </w:tc>
      </w:tr>
      <w:tr w:rsidR="00A22DE7" w:rsidRPr="00A22DE7" w14:paraId="612C2FFA" w14:textId="77777777" w:rsidTr="00A22DE7">
        <w:tc>
          <w:tcPr>
            <w:tcW w:w="522" w:type="dxa"/>
            <w:vAlign w:val="center"/>
          </w:tcPr>
          <w:p w14:paraId="2D90444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24.</w:t>
            </w:r>
          </w:p>
        </w:tc>
        <w:tc>
          <w:tcPr>
            <w:tcW w:w="973" w:type="dxa"/>
            <w:vAlign w:val="center"/>
          </w:tcPr>
          <w:p w14:paraId="129827E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19 10 01</w:t>
            </w:r>
          </w:p>
        </w:tc>
        <w:tc>
          <w:tcPr>
            <w:tcW w:w="1737" w:type="dxa"/>
            <w:vAlign w:val="center"/>
          </w:tcPr>
          <w:p w14:paraId="723F3655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Odpady żelaza i stali</w:t>
            </w:r>
          </w:p>
        </w:tc>
        <w:tc>
          <w:tcPr>
            <w:tcW w:w="3484" w:type="dxa"/>
            <w:vAlign w:val="center"/>
          </w:tcPr>
          <w:p w14:paraId="7E14594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</w:t>
            </w:r>
          </w:p>
        </w:tc>
        <w:tc>
          <w:tcPr>
            <w:tcW w:w="1547" w:type="dxa"/>
            <w:vAlign w:val="center"/>
          </w:tcPr>
          <w:p w14:paraId="6DB2097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14:paraId="622283E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150</w:t>
            </w:r>
          </w:p>
        </w:tc>
      </w:tr>
      <w:tr w:rsidR="00A22DE7" w:rsidRPr="00A22DE7" w14:paraId="614EC412" w14:textId="77777777" w:rsidTr="00A22DE7">
        <w:tc>
          <w:tcPr>
            <w:tcW w:w="522" w:type="dxa"/>
            <w:vAlign w:val="center"/>
          </w:tcPr>
          <w:p w14:paraId="773986F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25.</w:t>
            </w:r>
          </w:p>
        </w:tc>
        <w:tc>
          <w:tcPr>
            <w:tcW w:w="973" w:type="dxa"/>
            <w:vAlign w:val="center"/>
          </w:tcPr>
          <w:p w14:paraId="74FAFF2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19 10 02</w:t>
            </w:r>
          </w:p>
        </w:tc>
        <w:tc>
          <w:tcPr>
            <w:tcW w:w="1737" w:type="dxa"/>
            <w:vAlign w:val="center"/>
          </w:tcPr>
          <w:p w14:paraId="5C1B6424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Odpady metali nieżelaznych</w:t>
            </w:r>
          </w:p>
        </w:tc>
        <w:tc>
          <w:tcPr>
            <w:tcW w:w="3484" w:type="dxa"/>
            <w:vAlign w:val="center"/>
          </w:tcPr>
          <w:p w14:paraId="21DDA55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5500</w:t>
            </w:r>
          </w:p>
        </w:tc>
        <w:tc>
          <w:tcPr>
            <w:tcW w:w="1547" w:type="dxa"/>
            <w:vAlign w:val="center"/>
          </w:tcPr>
          <w:p w14:paraId="4F1D333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547" w:type="dxa"/>
            <w:vAlign w:val="center"/>
          </w:tcPr>
          <w:p w14:paraId="2E43277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5500</w:t>
            </w:r>
          </w:p>
        </w:tc>
      </w:tr>
      <w:tr w:rsidR="00A22DE7" w:rsidRPr="00A22DE7" w14:paraId="76D925BB" w14:textId="77777777" w:rsidTr="00A22DE7">
        <w:tc>
          <w:tcPr>
            <w:tcW w:w="522" w:type="dxa"/>
            <w:vAlign w:val="center"/>
          </w:tcPr>
          <w:p w14:paraId="25C4C25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26.</w:t>
            </w:r>
          </w:p>
        </w:tc>
        <w:tc>
          <w:tcPr>
            <w:tcW w:w="973" w:type="dxa"/>
            <w:vAlign w:val="center"/>
          </w:tcPr>
          <w:p w14:paraId="085FD78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19 12 03</w:t>
            </w:r>
          </w:p>
        </w:tc>
        <w:tc>
          <w:tcPr>
            <w:tcW w:w="1737" w:type="dxa"/>
            <w:vAlign w:val="center"/>
          </w:tcPr>
          <w:p w14:paraId="5FDCF731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Metale nieżelazne</w:t>
            </w:r>
          </w:p>
        </w:tc>
        <w:tc>
          <w:tcPr>
            <w:tcW w:w="3484" w:type="dxa"/>
            <w:vAlign w:val="center"/>
          </w:tcPr>
          <w:p w14:paraId="3B03EAC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  <w:tc>
          <w:tcPr>
            <w:tcW w:w="1547" w:type="dxa"/>
            <w:vAlign w:val="center"/>
          </w:tcPr>
          <w:p w14:paraId="2052447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250</w:t>
            </w:r>
          </w:p>
        </w:tc>
        <w:tc>
          <w:tcPr>
            <w:tcW w:w="1547" w:type="dxa"/>
            <w:vAlign w:val="center"/>
          </w:tcPr>
          <w:p w14:paraId="0F1A166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8500</w:t>
            </w:r>
          </w:p>
        </w:tc>
      </w:tr>
      <w:tr w:rsidR="00A22DE7" w:rsidRPr="00A22DE7" w14:paraId="4507DAC3" w14:textId="77777777" w:rsidTr="00A22DE7">
        <w:tc>
          <w:tcPr>
            <w:tcW w:w="522" w:type="dxa"/>
            <w:vAlign w:val="center"/>
          </w:tcPr>
          <w:p w14:paraId="0389745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27.</w:t>
            </w:r>
          </w:p>
        </w:tc>
        <w:tc>
          <w:tcPr>
            <w:tcW w:w="973" w:type="dxa"/>
            <w:vAlign w:val="center"/>
          </w:tcPr>
          <w:p w14:paraId="4B41F05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20 01 40</w:t>
            </w:r>
          </w:p>
        </w:tc>
        <w:tc>
          <w:tcPr>
            <w:tcW w:w="1737" w:type="dxa"/>
            <w:vAlign w:val="center"/>
          </w:tcPr>
          <w:p w14:paraId="3BAD6024" w14:textId="77777777" w:rsidR="000844D6" w:rsidRPr="00A22DE7" w:rsidRDefault="000844D6" w:rsidP="007D6D27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Metale</w:t>
            </w:r>
          </w:p>
        </w:tc>
        <w:tc>
          <w:tcPr>
            <w:tcW w:w="3484" w:type="dxa"/>
            <w:vAlign w:val="center"/>
          </w:tcPr>
          <w:p w14:paraId="054E239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  <w:tc>
          <w:tcPr>
            <w:tcW w:w="1547" w:type="dxa"/>
            <w:vAlign w:val="center"/>
          </w:tcPr>
          <w:p w14:paraId="21B7270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547" w:type="dxa"/>
            <w:vAlign w:val="center"/>
          </w:tcPr>
          <w:p w14:paraId="0A60F79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6000</w:t>
            </w:r>
          </w:p>
        </w:tc>
      </w:tr>
      <w:tr w:rsidR="00A22DE7" w:rsidRPr="00A22DE7" w14:paraId="4CB086C5" w14:textId="77777777" w:rsidTr="00A22DE7">
        <w:tc>
          <w:tcPr>
            <w:tcW w:w="6716" w:type="dxa"/>
            <w:gridSpan w:val="4"/>
            <w:vAlign w:val="center"/>
          </w:tcPr>
          <w:p w14:paraId="5960426E" w14:textId="77777777" w:rsidR="009847EC" w:rsidRPr="00A22DE7" w:rsidRDefault="009847EC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Maksymalna łączna masa wszystkich rodzajów odpadów, </w:t>
            </w:r>
            <w:r w:rsidR="007E3705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przewidzianych</w:t>
            </w: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do </w:t>
            </w:r>
            <w:r w:rsidR="007E3705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zbierania</w:t>
            </w: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, które w tym samym czasie mogą być magazynowane</w:t>
            </w:r>
            <w:r w:rsidR="00850989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[Mg]</w:t>
            </w:r>
          </w:p>
        </w:tc>
        <w:tc>
          <w:tcPr>
            <w:tcW w:w="3094" w:type="dxa"/>
            <w:gridSpan w:val="2"/>
            <w:vAlign w:val="center"/>
          </w:tcPr>
          <w:p w14:paraId="5CE15CC3" w14:textId="77777777" w:rsidR="009847EC" w:rsidRPr="00A22DE7" w:rsidRDefault="00850989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3520</w:t>
            </w:r>
          </w:p>
        </w:tc>
      </w:tr>
      <w:tr w:rsidR="00A22DE7" w:rsidRPr="00A22DE7" w14:paraId="2E337AE6" w14:textId="77777777" w:rsidTr="00A22DE7">
        <w:tc>
          <w:tcPr>
            <w:tcW w:w="6716" w:type="dxa"/>
            <w:gridSpan w:val="4"/>
            <w:vAlign w:val="center"/>
          </w:tcPr>
          <w:p w14:paraId="2B2F1CEB" w14:textId="77777777" w:rsidR="009847EC" w:rsidRPr="00A22DE7" w:rsidRDefault="009847EC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Maksymalna </w:t>
            </w:r>
            <w:r w:rsidR="00850989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łączna</w:t>
            </w: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masa wszystkich rodzajów odpadów, </w:t>
            </w:r>
            <w:r w:rsidR="007E3705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przewidzianych</w:t>
            </w: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do </w:t>
            </w:r>
            <w:r w:rsidR="007E3705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zbierania</w:t>
            </w: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, które mogą być magazynowane w okresie roku</w:t>
            </w:r>
            <w:r w:rsidR="00850989"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[ Mg]</w:t>
            </w:r>
          </w:p>
        </w:tc>
        <w:tc>
          <w:tcPr>
            <w:tcW w:w="3094" w:type="dxa"/>
            <w:gridSpan w:val="2"/>
            <w:vAlign w:val="center"/>
          </w:tcPr>
          <w:p w14:paraId="497525AF" w14:textId="77777777" w:rsidR="009847EC" w:rsidRPr="00A22DE7" w:rsidRDefault="00BC60AB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128 800 </w:t>
            </w:r>
          </w:p>
        </w:tc>
      </w:tr>
      <w:tr w:rsidR="00A22DE7" w:rsidRPr="00A22DE7" w14:paraId="7523D7EB" w14:textId="77777777" w:rsidTr="00A22DE7">
        <w:tc>
          <w:tcPr>
            <w:tcW w:w="6716" w:type="dxa"/>
            <w:gridSpan w:val="4"/>
            <w:vAlign w:val="center"/>
          </w:tcPr>
          <w:p w14:paraId="07FE989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Największa masa która może być magazynowana w tym samym czasie w miejscu magazynowania odpadów (wynikająca z  wymiarów miejsca magazynowania odpadów) [Mg]</w:t>
            </w:r>
          </w:p>
        </w:tc>
        <w:tc>
          <w:tcPr>
            <w:tcW w:w="3094" w:type="dxa"/>
            <w:gridSpan w:val="2"/>
            <w:vAlign w:val="center"/>
          </w:tcPr>
          <w:p w14:paraId="4D313DF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3520 </w:t>
            </w:r>
          </w:p>
        </w:tc>
      </w:tr>
      <w:tr w:rsidR="00A22DE7" w:rsidRPr="00A22DE7" w14:paraId="3E37C30E" w14:textId="77777777" w:rsidTr="00A22DE7">
        <w:tc>
          <w:tcPr>
            <w:tcW w:w="6716" w:type="dxa"/>
            <w:gridSpan w:val="4"/>
            <w:vAlign w:val="center"/>
          </w:tcPr>
          <w:p w14:paraId="7B1F375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Całkowita pojemność miejsca magazynowania odpadów (wyrażona w  Mg)</w:t>
            </w:r>
          </w:p>
        </w:tc>
        <w:tc>
          <w:tcPr>
            <w:tcW w:w="3094" w:type="dxa"/>
            <w:gridSpan w:val="2"/>
            <w:vAlign w:val="center"/>
          </w:tcPr>
          <w:p w14:paraId="779C320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3520 </w:t>
            </w:r>
          </w:p>
        </w:tc>
      </w:tr>
    </w:tbl>
    <w:p w14:paraId="157B364D" w14:textId="77777777" w:rsidR="000844D6" w:rsidRPr="00866340" w:rsidRDefault="000844D6" w:rsidP="00275930">
      <w:pPr>
        <w:pStyle w:val="Nagwek3"/>
        <w:spacing w:before="240" w:after="240"/>
      </w:pPr>
      <w:r w:rsidRPr="009D7FBA">
        <w:rPr>
          <w:b/>
        </w:rPr>
        <w:lastRenderedPageBreak/>
        <w:t>I.</w:t>
      </w:r>
      <w:r>
        <w:rPr>
          <w:b/>
        </w:rPr>
        <w:t>11</w:t>
      </w:r>
      <w:r w:rsidRPr="009D7FBA">
        <w:rPr>
          <w:b/>
        </w:rPr>
        <w:t>.</w:t>
      </w:r>
      <w:r w:rsidRPr="00DB0979">
        <w:t xml:space="preserve"> W punkcie </w:t>
      </w:r>
      <w:r w:rsidRPr="0080137A">
        <w:rPr>
          <w:b/>
          <w:bCs/>
        </w:rPr>
        <w:t>IV.7. Tabela 17</w:t>
      </w:r>
      <w:r w:rsidRPr="00DB0979">
        <w:t xml:space="preserve"> otrzymuje brzmienie:</w:t>
      </w:r>
      <w:bookmarkEnd w:id="14"/>
    </w:p>
    <w:p w14:paraId="2ED70B70" w14:textId="77777777" w:rsidR="000844D6" w:rsidRDefault="001D6BDA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844D6">
        <w:rPr>
          <w:rFonts w:ascii="Arial" w:hAnsi="Arial" w:cs="Arial"/>
          <w:sz w:val="22"/>
          <w:szCs w:val="22"/>
        </w:rPr>
        <w:t>Tabela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parametry źródeł hałasu"/>
      </w:tblPr>
      <w:tblGrid>
        <w:gridCol w:w="562"/>
        <w:gridCol w:w="1108"/>
        <w:gridCol w:w="3952"/>
        <w:gridCol w:w="1385"/>
        <w:gridCol w:w="1035"/>
        <w:gridCol w:w="910"/>
      </w:tblGrid>
      <w:tr w:rsidR="00A22DE7" w:rsidRPr="00A22DE7" w14:paraId="0CD47C03" w14:textId="77777777" w:rsidTr="00A22DE7">
        <w:trPr>
          <w:tblHeader/>
        </w:trPr>
        <w:tc>
          <w:tcPr>
            <w:tcW w:w="562" w:type="dxa"/>
            <w:vMerge w:val="restart"/>
            <w:vAlign w:val="center"/>
          </w:tcPr>
          <w:p w14:paraId="0ADE85B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Lp.</w:t>
            </w:r>
          </w:p>
        </w:tc>
        <w:tc>
          <w:tcPr>
            <w:tcW w:w="1108" w:type="dxa"/>
            <w:vMerge w:val="restart"/>
            <w:vAlign w:val="center"/>
          </w:tcPr>
          <w:p w14:paraId="15BD19B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Symbol źródła</w:t>
            </w:r>
          </w:p>
        </w:tc>
        <w:tc>
          <w:tcPr>
            <w:tcW w:w="3952" w:type="dxa"/>
            <w:vMerge w:val="restart"/>
            <w:vAlign w:val="center"/>
          </w:tcPr>
          <w:p w14:paraId="128F957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Typ źródła</w:t>
            </w:r>
          </w:p>
        </w:tc>
        <w:tc>
          <w:tcPr>
            <w:tcW w:w="1385" w:type="dxa"/>
            <w:vMerge w:val="restart"/>
            <w:vAlign w:val="center"/>
          </w:tcPr>
          <w:p w14:paraId="2964A00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Wysokość źródła</w:t>
            </w:r>
          </w:p>
          <w:p w14:paraId="145B610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[m n.p.t.]</w:t>
            </w:r>
          </w:p>
        </w:tc>
        <w:tc>
          <w:tcPr>
            <w:tcW w:w="1945" w:type="dxa"/>
            <w:gridSpan w:val="2"/>
            <w:vAlign w:val="center"/>
          </w:tcPr>
          <w:p w14:paraId="10A5ACB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Czas pracy</w:t>
            </w:r>
          </w:p>
          <w:p w14:paraId="3EDF052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[h]</w:t>
            </w:r>
          </w:p>
        </w:tc>
      </w:tr>
      <w:tr w:rsidR="00A22DE7" w:rsidRPr="00A22DE7" w14:paraId="74F49A8D" w14:textId="77777777" w:rsidTr="00A22DE7">
        <w:trPr>
          <w:tblHeader/>
        </w:trPr>
        <w:tc>
          <w:tcPr>
            <w:tcW w:w="562" w:type="dxa"/>
            <w:vMerge/>
            <w:vAlign w:val="center"/>
          </w:tcPr>
          <w:p w14:paraId="4EA63B5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14:paraId="5A3F073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952" w:type="dxa"/>
            <w:vMerge/>
            <w:vAlign w:val="center"/>
          </w:tcPr>
          <w:p w14:paraId="3F04B2E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85" w:type="dxa"/>
            <w:vMerge/>
            <w:vAlign w:val="center"/>
          </w:tcPr>
          <w:p w14:paraId="3251282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6E7E5C3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Pora dzienna</w:t>
            </w:r>
          </w:p>
        </w:tc>
        <w:tc>
          <w:tcPr>
            <w:tcW w:w="910" w:type="dxa"/>
            <w:vAlign w:val="center"/>
          </w:tcPr>
          <w:p w14:paraId="00A5D54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b/>
                <w:color w:val="00B050"/>
                <w:sz w:val="18"/>
                <w:szCs w:val="18"/>
              </w:rPr>
              <w:t>Pora nocna</w:t>
            </w:r>
          </w:p>
        </w:tc>
      </w:tr>
      <w:tr w:rsidR="00A22DE7" w:rsidRPr="00A22DE7" w14:paraId="61BBC981" w14:textId="77777777" w:rsidTr="009F2D8B">
        <w:tc>
          <w:tcPr>
            <w:tcW w:w="562" w:type="dxa"/>
            <w:vAlign w:val="center"/>
          </w:tcPr>
          <w:p w14:paraId="66D9FA2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1.</w:t>
            </w:r>
          </w:p>
        </w:tc>
        <w:tc>
          <w:tcPr>
            <w:tcW w:w="1108" w:type="dxa"/>
            <w:vAlign w:val="center"/>
          </w:tcPr>
          <w:p w14:paraId="535F656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H-2</w:t>
            </w:r>
          </w:p>
        </w:tc>
        <w:tc>
          <w:tcPr>
            <w:tcW w:w="3952" w:type="dxa"/>
            <w:vAlign w:val="center"/>
          </w:tcPr>
          <w:p w14:paraId="0DC18D6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2 pieców 6 Mg</w:t>
            </w:r>
          </w:p>
        </w:tc>
        <w:tc>
          <w:tcPr>
            <w:tcW w:w="1385" w:type="dxa"/>
            <w:vAlign w:val="center"/>
          </w:tcPr>
          <w:p w14:paraId="5559E38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1035" w:type="dxa"/>
            <w:vAlign w:val="center"/>
          </w:tcPr>
          <w:p w14:paraId="747BC18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4ABD784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4C785F10" w14:textId="77777777" w:rsidTr="009F2D8B">
        <w:tc>
          <w:tcPr>
            <w:tcW w:w="562" w:type="dxa"/>
            <w:vAlign w:val="center"/>
          </w:tcPr>
          <w:p w14:paraId="7C2E3CE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2.</w:t>
            </w:r>
          </w:p>
        </w:tc>
        <w:tc>
          <w:tcPr>
            <w:tcW w:w="1108" w:type="dxa"/>
            <w:vAlign w:val="center"/>
          </w:tcPr>
          <w:p w14:paraId="14E3E22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H-3</w:t>
            </w:r>
          </w:p>
        </w:tc>
        <w:tc>
          <w:tcPr>
            <w:tcW w:w="3952" w:type="dxa"/>
            <w:vAlign w:val="center"/>
          </w:tcPr>
          <w:p w14:paraId="0567E9D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2 pieców 6 Mg</w:t>
            </w:r>
          </w:p>
        </w:tc>
        <w:tc>
          <w:tcPr>
            <w:tcW w:w="1385" w:type="dxa"/>
            <w:vAlign w:val="center"/>
          </w:tcPr>
          <w:p w14:paraId="7E8246E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1035" w:type="dxa"/>
            <w:vAlign w:val="center"/>
          </w:tcPr>
          <w:p w14:paraId="66E7D4E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66E0786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206477EA" w14:textId="77777777" w:rsidTr="009F2D8B">
        <w:tc>
          <w:tcPr>
            <w:tcW w:w="562" w:type="dxa"/>
            <w:vAlign w:val="center"/>
          </w:tcPr>
          <w:p w14:paraId="40E3B98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3.</w:t>
            </w:r>
          </w:p>
        </w:tc>
        <w:tc>
          <w:tcPr>
            <w:tcW w:w="1108" w:type="dxa"/>
            <w:vAlign w:val="center"/>
          </w:tcPr>
          <w:p w14:paraId="7B50A21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H-4</w:t>
            </w:r>
          </w:p>
        </w:tc>
        <w:tc>
          <w:tcPr>
            <w:tcW w:w="3952" w:type="dxa"/>
            <w:vAlign w:val="center"/>
          </w:tcPr>
          <w:p w14:paraId="5F68365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Wentylator E5</w:t>
            </w:r>
          </w:p>
        </w:tc>
        <w:tc>
          <w:tcPr>
            <w:tcW w:w="1385" w:type="dxa"/>
            <w:vAlign w:val="center"/>
          </w:tcPr>
          <w:p w14:paraId="3BF9483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1,5</w:t>
            </w:r>
          </w:p>
        </w:tc>
        <w:tc>
          <w:tcPr>
            <w:tcW w:w="1035" w:type="dxa"/>
            <w:vAlign w:val="center"/>
          </w:tcPr>
          <w:p w14:paraId="6553A6E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553654E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2B97481B" w14:textId="77777777" w:rsidTr="009F2D8B">
        <w:trPr>
          <w:trHeight w:val="119"/>
        </w:trPr>
        <w:tc>
          <w:tcPr>
            <w:tcW w:w="562" w:type="dxa"/>
            <w:vAlign w:val="center"/>
          </w:tcPr>
          <w:p w14:paraId="49591CD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4.</w:t>
            </w:r>
          </w:p>
        </w:tc>
        <w:tc>
          <w:tcPr>
            <w:tcW w:w="1108" w:type="dxa"/>
            <w:vAlign w:val="center"/>
          </w:tcPr>
          <w:p w14:paraId="7AB4D70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H-5</w:t>
            </w:r>
          </w:p>
        </w:tc>
        <w:tc>
          <w:tcPr>
            <w:tcW w:w="3952" w:type="dxa"/>
            <w:vAlign w:val="center"/>
          </w:tcPr>
          <w:p w14:paraId="06A9D66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Instalacja odpylająca E5</w:t>
            </w:r>
          </w:p>
        </w:tc>
        <w:tc>
          <w:tcPr>
            <w:tcW w:w="1385" w:type="dxa"/>
            <w:vAlign w:val="center"/>
          </w:tcPr>
          <w:p w14:paraId="3C91E89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035" w:type="dxa"/>
            <w:vAlign w:val="center"/>
          </w:tcPr>
          <w:p w14:paraId="44946F7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0D84680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41298557" w14:textId="77777777" w:rsidTr="009F2D8B">
        <w:trPr>
          <w:trHeight w:val="137"/>
        </w:trPr>
        <w:tc>
          <w:tcPr>
            <w:tcW w:w="562" w:type="dxa"/>
            <w:vAlign w:val="center"/>
          </w:tcPr>
          <w:p w14:paraId="65B607C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5.</w:t>
            </w:r>
          </w:p>
        </w:tc>
        <w:tc>
          <w:tcPr>
            <w:tcW w:w="1108" w:type="dxa"/>
            <w:vAlign w:val="center"/>
          </w:tcPr>
          <w:p w14:paraId="1356351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H-6</w:t>
            </w:r>
          </w:p>
        </w:tc>
        <w:tc>
          <w:tcPr>
            <w:tcW w:w="3952" w:type="dxa"/>
            <w:vAlign w:val="center"/>
          </w:tcPr>
          <w:p w14:paraId="6D3E8EB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2 pieców 2,2 Mg</w:t>
            </w:r>
          </w:p>
        </w:tc>
        <w:tc>
          <w:tcPr>
            <w:tcW w:w="1385" w:type="dxa"/>
            <w:vAlign w:val="center"/>
          </w:tcPr>
          <w:p w14:paraId="13F6C00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 w14:paraId="7C319E9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169DDCB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1A51E24D" w14:textId="77777777" w:rsidTr="009F2D8B">
        <w:tc>
          <w:tcPr>
            <w:tcW w:w="562" w:type="dxa"/>
            <w:vAlign w:val="center"/>
          </w:tcPr>
          <w:p w14:paraId="70ED362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6.</w:t>
            </w:r>
          </w:p>
        </w:tc>
        <w:tc>
          <w:tcPr>
            <w:tcW w:w="1108" w:type="dxa"/>
            <w:vAlign w:val="center"/>
          </w:tcPr>
          <w:p w14:paraId="5743E81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H-7</w:t>
            </w:r>
          </w:p>
        </w:tc>
        <w:tc>
          <w:tcPr>
            <w:tcW w:w="3952" w:type="dxa"/>
            <w:vAlign w:val="center"/>
          </w:tcPr>
          <w:p w14:paraId="632C67F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wody obiegowej</w:t>
            </w:r>
          </w:p>
        </w:tc>
        <w:tc>
          <w:tcPr>
            <w:tcW w:w="1385" w:type="dxa"/>
            <w:vAlign w:val="center"/>
          </w:tcPr>
          <w:p w14:paraId="399C665D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14:paraId="400FC12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37718D9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742DFF40" w14:textId="77777777" w:rsidTr="009F2D8B">
        <w:tc>
          <w:tcPr>
            <w:tcW w:w="562" w:type="dxa"/>
            <w:vAlign w:val="center"/>
          </w:tcPr>
          <w:p w14:paraId="526374E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7.</w:t>
            </w:r>
          </w:p>
        </w:tc>
        <w:tc>
          <w:tcPr>
            <w:tcW w:w="1108" w:type="dxa"/>
            <w:vAlign w:val="center"/>
          </w:tcPr>
          <w:p w14:paraId="4C8855A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H-8</w:t>
            </w:r>
          </w:p>
        </w:tc>
        <w:tc>
          <w:tcPr>
            <w:tcW w:w="3952" w:type="dxa"/>
            <w:vAlign w:val="center"/>
          </w:tcPr>
          <w:p w14:paraId="2549AC3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Wentylator (maszyna Master)</w:t>
            </w:r>
          </w:p>
        </w:tc>
        <w:tc>
          <w:tcPr>
            <w:tcW w:w="1385" w:type="dxa"/>
            <w:vAlign w:val="center"/>
          </w:tcPr>
          <w:p w14:paraId="165FE88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1,5</w:t>
            </w:r>
          </w:p>
        </w:tc>
        <w:tc>
          <w:tcPr>
            <w:tcW w:w="1035" w:type="dxa"/>
            <w:vAlign w:val="center"/>
          </w:tcPr>
          <w:p w14:paraId="7868989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5FB314B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6897A8AA" w14:textId="77777777" w:rsidTr="009F2D8B">
        <w:tc>
          <w:tcPr>
            <w:tcW w:w="562" w:type="dxa"/>
            <w:vAlign w:val="center"/>
          </w:tcPr>
          <w:p w14:paraId="23A62D7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8.</w:t>
            </w:r>
          </w:p>
        </w:tc>
        <w:tc>
          <w:tcPr>
            <w:tcW w:w="1108" w:type="dxa"/>
            <w:vAlign w:val="center"/>
          </w:tcPr>
          <w:p w14:paraId="392BFC5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H-9</w:t>
            </w:r>
          </w:p>
        </w:tc>
        <w:tc>
          <w:tcPr>
            <w:tcW w:w="3952" w:type="dxa"/>
            <w:vAlign w:val="center"/>
          </w:tcPr>
          <w:p w14:paraId="677C469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Instalacja odpylająca E6</w:t>
            </w:r>
          </w:p>
        </w:tc>
        <w:tc>
          <w:tcPr>
            <w:tcW w:w="1385" w:type="dxa"/>
            <w:vAlign w:val="center"/>
          </w:tcPr>
          <w:p w14:paraId="25ADA09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035" w:type="dxa"/>
            <w:vAlign w:val="center"/>
          </w:tcPr>
          <w:p w14:paraId="10F5C8F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402BBA5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7BE3BAB2" w14:textId="77777777" w:rsidTr="009F2D8B">
        <w:tc>
          <w:tcPr>
            <w:tcW w:w="562" w:type="dxa"/>
            <w:vAlign w:val="center"/>
          </w:tcPr>
          <w:p w14:paraId="1D2E698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9.</w:t>
            </w:r>
          </w:p>
        </w:tc>
        <w:tc>
          <w:tcPr>
            <w:tcW w:w="1108" w:type="dxa"/>
            <w:vAlign w:val="center"/>
          </w:tcPr>
          <w:p w14:paraId="1893763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H-10</w:t>
            </w:r>
          </w:p>
        </w:tc>
        <w:tc>
          <w:tcPr>
            <w:tcW w:w="3952" w:type="dxa"/>
            <w:vAlign w:val="center"/>
          </w:tcPr>
          <w:p w14:paraId="6C2A5CA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Instalacja odpylająca E7</w:t>
            </w:r>
          </w:p>
        </w:tc>
        <w:tc>
          <w:tcPr>
            <w:tcW w:w="1385" w:type="dxa"/>
            <w:vAlign w:val="center"/>
          </w:tcPr>
          <w:p w14:paraId="3031D34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035" w:type="dxa"/>
            <w:vAlign w:val="center"/>
          </w:tcPr>
          <w:p w14:paraId="0284206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21DB79F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6B81D78E" w14:textId="77777777" w:rsidTr="009F2D8B">
        <w:tc>
          <w:tcPr>
            <w:tcW w:w="562" w:type="dxa"/>
            <w:vAlign w:val="center"/>
          </w:tcPr>
          <w:p w14:paraId="6A7E430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10.</w:t>
            </w:r>
          </w:p>
        </w:tc>
        <w:tc>
          <w:tcPr>
            <w:tcW w:w="1108" w:type="dxa"/>
            <w:vAlign w:val="center"/>
          </w:tcPr>
          <w:p w14:paraId="08DF952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H-11</w:t>
            </w:r>
          </w:p>
        </w:tc>
        <w:tc>
          <w:tcPr>
            <w:tcW w:w="3952" w:type="dxa"/>
            <w:vAlign w:val="center"/>
          </w:tcPr>
          <w:p w14:paraId="0469D8E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Instalacja odpylająca E8</w:t>
            </w:r>
          </w:p>
        </w:tc>
        <w:tc>
          <w:tcPr>
            <w:tcW w:w="1385" w:type="dxa"/>
            <w:vAlign w:val="center"/>
          </w:tcPr>
          <w:p w14:paraId="6BB3DB2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035" w:type="dxa"/>
            <w:vAlign w:val="center"/>
          </w:tcPr>
          <w:p w14:paraId="6DEC60C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204AAAA9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6E804931" w14:textId="77777777" w:rsidTr="009F2D8B">
        <w:tc>
          <w:tcPr>
            <w:tcW w:w="562" w:type="dxa"/>
            <w:vAlign w:val="center"/>
          </w:tcPr>
          <w:p w14:paraId="6F374B5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11.</w:t>
            </w:r>
          </w:p>
        </w:tc>
        <w:tc>
          <w:tcPr>
            <w:tcW w:w="1108" w:type="dxa"/>
            <w:vAlign w:val="center"/>
          </w:tcPr>
          <w:p w14:paraId="3751F9A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H-12</w:t>
            </w:r>
          </w:p>
        </w:tc>
        <w:tc>
          <w:tcPr>
            <w:tcW w:w="3952" w:type="dxa"/>
            <w:vAlign w:val="center"/>
          </w:tcPr>
          <w:p w14:paraId="5EE48783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2 pieców 3 Mg</w:t>
            </w:r>
          </w:p>
        </w:tc>
        <w:tc>
          <w:tcPr>
            <w:tcW w:w="1385" w:type="dxa"/>
            <w:vAlign w:val="center"/>
          </w:tcPr>
          <w:p w14:paraId="002F9DB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 w14:paraId="3DC2F36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7B00F33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2EA9AD29" w14:textId="77777777" w:rsidTr="009F2D8B">
        <w:tc>
          <w:tcPr>
            <w:tcW w:w="562" w:type="dxa"/>
            <w:vAlign w:val="center"/>
          </w:tcPr>
          <w:p w14:paraId="4A84DB81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108" w:type="dxa"/>
            <w:vAlign w:val="center"/>
          </w:tcPr>
          <w:p w14:paraId="65E5C3B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H-13</w:t>
            </w:r>
          </w:p>
        </w:tc>
        <w:tc>
          <w:tcPr>
            <w:tcW w:w="3952" w:type="dxa"/>
            <w:vAlign w:val="center"/>
          </w:tcPr>
          <w:p w14:paraId="3A9169B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2 pieców reakcyjnych 3 Mg</w:t>
            </w:r>
          </w:p>
        </w:tc>
        <w:tc>
          <w:tcPr>
            <w:tcW w:w="1385" w:type="dxa"/>
            <w:vAlign w:val="center"/>
          </w:tcPr>
          <w:p w14:paraId="77917A7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 w14:paraId="2313A05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42FAE82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355B60B6" w14:textId="77777777" w:rsidTr="009F2D8B">
        <w:tc>
          <w:tcPr>
            <w:tcW w:w="562" w:type="dxa"/>
            <w:vAlign w:val="center"/>
          </w:tcPr>
          <w:p w14:paraId="3E64DB2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13.</w:t>
            </w:r>
          </w:p>
        </w:tc>
        <w:tc>
          <w:tcPr>
            <w:tcW w:w="1108" w:type="dxa"/>
            <w:vAlign w:val="center"/>
          </w:tcPr>
          <w:p w14:paraId="3E39530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H-14</w:t>
            </w:r>
          </w:p>
        </w:tc>
        <w:tc>
          <w:tcPr>
            <w:tcW w:w="3952" w:type="dxa"/>
            <w:vAlign w:val="center"/>
          </w:tcPr>
          <w:p w14:paraId="3832C27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Chłodnia 2 pieców odlewniczych 3 Mg</w:t>
            </w:r>
          </w:p>
        </w:tc>
        <w:tc>
          <w:tcPr>
            <w:tcW w:w="1385" w:type="dxa"/>
            <w:vAlign w:val="center"/>
          </w:tcPr>
          <w:p w14:paraId="0E5ABB9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 w14:paraId="49DBC62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0F4DC3C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50A8433F" w14:textId="77777777" w:rsidTr="009F2D8B">
        <w:tc>
          <w:tcPr>
            <w:tcW w:w="562" w:type="dxa"/>
            <w:vAlign w:val="center"/>
          </w:tcPr>
          <w:p w14:paraId="0D99F64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14.</w:t>
            </w:r>
          </w:p>
        </w:tc>
        <w:tc>
          <w:tcPr>
            <w:tcW w:w="1108" w:type="dxa"/>
            <w:vAlign w:val="center"/>
          </w:tcPr>
          <w:p w14:paraId="668A5C5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H-15</w:t>
            </w:r>
          </w:p>
        </w:tc>
        <w:tc>
          <w:tcPr>
            <w:tcW w:w="3952" w:type="dxa"/>
            <w:vAlign w:val="center"/>
          </w:tcPr>
          <w:p w14:paraId="6506095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Wyrzutnia – maszyna Master (Wydział Produkcji zapraw metalicznych)</w:t>
            </w:r>
          </w:p>
        </w:tc>
        <w:tc>
          <w:tcPr>
            <w:tcW w:w="1385" w:type="dxa"/>
            <w:vAlign w:val="center"/>
          </w:tcPr>
          <w:p w14:paraId="33A1393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035" w:type="dxa"/>
            <w:vAlign w:val="center"/>
          </w:tcPr>
          <w:p w14:paraId="4B1D521E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3EE41FE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51C1D8D7" w14:textId="77777777" w:rsidTr="009F2D8B">
        <w:tc>
          <w:tcPr>
            <w:tcW w:w="562" w:type="dxa"/>
            <w:vAlign w:val="center"/>
          </w:tcPr>
          <w:p w14:paraId="6228A46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15.</w:t>
            </w:r>
          </w:p>
        </w:tc>
        <w:tc>
          <w:tcPr>
            <w:tcW w:w="1108" w:type="dxa"/>
            <w:vAlign w:val="center"/>
          </w:tcPr>
          <w:p w14:paraId="4C38A99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H-16</w:t>
            </w:r>
          </w:p>
        </w:tc>
        <w:tc>
          <w:tcPr>
            <w:tcW w:w="3952" w:type="dxa"/>
            <w:vAlign w:val="center"/>
          </w:tcPr>
          <w:p w14:paraId="34CEBDF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 xml:space="preserve">Wyrzutnia – maszyna </w:t>
            </w:r>
            <w:proofErr w:type="spellStart"/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Properzi</w:t>
            </w:r>
            <w:proofErr w:type="spellEnd"/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 xml:space="preserve"> (Wydział Produkcji zapraw na bazie soli)</w:t>
            </w:r>
          </w:p>
        </w:tc>
        <w:tc>
          <w:tcPr>
            <w:tcW w:w="1385" w:type="dxa"/>
            <w:vAlign w:val="center"/>
          </w:tcPr>
          <w:p w14:paraId="7A5AFB8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035" w:type="dxa"/>
            <w:vAlign w:val="center"/>
          </w:tcPr>
          <w:p w14:paraId="0F7076D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688BAEE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3B3766C2" w14:textId="77777777" w:rsidTr="009F2D8B">
        <w:tc>
          <w:tcPr>
            <w:tcW w:w="562" w:type="dxa"/>
            <w:vAlign w:val="center"/>
          </w:tcPr>
          <w:p w14:paraId="14A892C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16.</w:t>
            </w:r>
          </w:p>
        </w:tc>
        <w:tc>
          <w:tcPr>
            <w:tcW w:w="1108" w:type="dxa"/>
            <w:vAlign w:val="center"/>
          </w:tcPr>
          <w:p w14:paraId="22140B5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H-17 – H-22</w:t>
            </w:r>
          </w:p>
        </w:tc>
        <w:tc>
          <w:tcPr>
            <w:tcW w:w="3952" w:type="dxa"/>
            <w:vAlign w:val="center"/>
          </w:tcPr>
          <w:p w14:paraId="760354F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Wentylator wywiewny – 6 szt. (Magazyn wyrobów i surowców)</w:t>
            </w:r>
          </w:p>
        </w:tc>
        <w:tc>
          <w:tcPr>
            <w:tcW w:w="1385" w:type="dxa"/>
            <w:vAlign w:val="center"/>
          </w:tcPr>
          <w:p w14:paraId="78DFF54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035" w:type="dxa"/>
            <w:vAlign w:val="center"/>
          </w:tcPr>
          <w:p w14:paraId="42D090F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5655F8D2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76FAAB92" w14:textId="77777777" w:rsidTr="009F2D8B">
        <w:tc>
          <w:tcPr>
            <w:tcW w:w="562" w:type="dxa"/>
            <w:vAlign w:val="center"/>
          </w:tcPr>
          <w:p w14:paraId="576DEB7B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17.</w:t>
            </w:r>
          </w:p>
        </w:tc>
        <w:tc>
          <w:tcPr>
            <w:tcW w:w="1108" w:type="dxa"/>
            <w:vAlign w:val="center"/>
          </w:tcPr>
          <w:p w14:paraId="2EEFA0B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H-23</w:t>
            </w:r>
          </w:p>
        </w:tc>
        <w:tc>
          <w:tcPr>
            <w:tcW w:w="3952" w:type="dxa"/>
            <w:vAlign w:val="center"/>
          </w:tcPr>
          <w:p w14:paraId="39F4FD1F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Wentylator wywiewny (Magazyn surowców)</w:t>
            </w:r>
          </w:p>
        </w:tc>
        <w:tc>
          <w:tcPr>
            <w:tcW w:w="1385" w:type="dxa"/>
            <w:vAlign w:val="center"/>
          </w:tcPr>
          <w:p w14:paraId="069F5F0A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035" w:type="dxa"/>
            <w:vAlign w:val="center"/>
          </w:tcPr>
          <w:p w14:paraId="2B0DAEC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46F66E84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A22DE7" w:rsidRPr="00A22DE7" w14:paraId="41138976" w14:textId="77777777" w:rsidTr="009F2D8B">
        <w:tc>
          <w:tcPr>
            <w:tcW w:w="562" w:type="dxa"/>
            <w:vAlign w:val="center"/>
          </w:tcPr>
          <w:p w14:paraId="0994F648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18.</w:t>
            </w:r>
          </w:p>
        </w:tc>
        <w:tc>
          <w:tcPr>
            <w:tcW w:w="1108" w:type="dxa"/>
            <w:vAlign w:val="center"/>
          </w:tcPr>
          <w:p w14:paraId="32B8CD8C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H-24</w:t>
            </w:r>
          </w:p>
        </w:tc>
        <w:tc>
          <w:tcPr>
            <w:tcW w:w="3952" w:type="dxa"/>
            <w:vAlign w:val="center"/>
          </w:tcPr>
          <w:p w14:paraId="76B23FD5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 xml:space="preserve">Wentylator wywiewny (Hala </w:t>
            </w:r>
            <w:proofErr w:type="spellStart"/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PAFu</w:t>
            </w:r>
            <w:proofErr w:type="spellEnd"/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385" w:type="dxa"/>
            <w:vAlign w:val="center"/>
          </w:tcPr>
          <w:p w14:paraId="2F47D5A0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035" w:type="dxa"/>
            <w:vAlign w:val="center"/>
          </w:tcPr>
          <w:p w14:paraId="71DB2FB7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14:paraId="00C28276" w14:textId="77777777" w:rsidR="000844D6" w:rsidRPr="00A22DE7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2DE7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</w:tbl>
    <w:p w14:paraId="2CD4E270" w14:textId="77777777" w:rsidR="000844D6" w:rsidRPr="00465C70" w:rsidRDefault="000844D6" w:rsidP="00F729F7">
      <w:pPr>
        <w:pStyle w:val="Nagwek3"/>
        <w:spacing w:before="240" w:after="240"/>
      </w:pPr>
      <w:bookmarkStart w:id="15" w:name="_Hlk48810907"/>
      <w:bookmarkStart w:id="16" w:name="_Hlk506294149"/>
      <w:r w:rsidRPr="00465C70">
        <w:rPr>
          <w:b/>
        </w:rPr>
        <w:t>I.</w:t>
      </w:r>
      <w:r>
        <w:rPr>
          <w:b/>
        </w:rPr>
        <w:t>12</w:t>
      </w:r>
      <w:r w:rsidRPr="00465C70">
        <w:rPr>
          <w:b/>
        </w:rPr>
        <w:t>.</w:t>
      </w:r>
      <w:r w:rsidRPr="00465C70">
        <w:t xml:space="preserve"> W punkcie </w:t>
      </w:r>
      <w:r w:rsidRPr="0080137A">
        <w:rPr>
          <w:b/>
          <w:bCs/>
        </w:rPr>
        <w:t>V. Tabela 18</w:t>
      </w:r>
      <w:r w:rsidRPr="00465C70">
        <w:t xml:space="preserve"> otrzymuje brzmienie:</w:t>
      </w:r>
    </w:p>
    <w:p w14:paraId="53166513" w14:textId="77777777" w:rsidR="000844D6" w:rsidRPr="00465C70" w:rsidRDefault="001D6BDA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844D6" w:rsidRPr="00465C70">
        <w:rPr>
          <w:rFonts w:ascii="Arial" w:hAnsi="Arial" w:cs="Arial"/>
          <w:color w:val="000000"/>
          <w:sz w:val="22"/>
          <w:szCs w:val="22"/>
        </w:rPr>
        <w:t>Tabela 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8"/>
        <w:tblDescription w:val="rodzaj i maksymalna ilość wykorzystywanych surowców, materiałów i energii"/>
      </w:tblPr>
      <w:tblGrid>
        <w:gridCol w:w="567"/>
        <w:gridCol w:w="4971"/>
        <w:gridCol w:w="1550"/>
        <w:gridCol w:w="1864"/>
      </w:tblGrid>
      <w:tr w:rsidR="00E52350" w:rsidRPr="00E52350" w14:paraId="66F083D1" w14:textId="77777777" w:rsidTr="009F2D8B">
        <w:tc>
          <w:tcPr>
            <w:tcW w:w="567" w:type="dxa"/>
            <w:vAlign w:val="center"/>
          </w:tcPr>
          <w:p w14:paraId="1D305D73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52350">
              <w:rPr>
                <w:rFonts w:ascii="Arial" w:hAnsi="Arial" w:cs="Arial"/>
                <w:b/>
                <w:color w:val="00B050"/>
                <w:sz w:val="22"/>
                <w:szCs w:val="22"/>
              </w:rPr>
              <w:t>Lp.</w:t>
            </w:r>
          </w:p>
        </w:tc>
        <w:tc>
          <w:tcPr>
            <w:tcW w:w="4971" w:type="dxa"/>
            <w:vAlign w:val="center"/>
          </w:tcPr>
          <w:p w14:paraId="637DCC8F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52350">
              <w:rPr>
                <w:rFonts w:ascii="Arial" w:hAnsi="Arial" w:cs="Arial"/>
                <w:b/>
                <w:color w:val="00B050"/>
                <w:sz w:val="22"/>
                <w:szCs w:val="22"/>
              </w:rPr>
              <w:t>Rodzaj surowca</w:t>
            </w:r>
          </w:p>
        </w:tc>
        <w:tc>
          <w:tcPr>
            <w:tcW w:w="1550" w:type="dxa"/>
            <w:vAlign w:val="center"/>
          </w:tcPr>
          <w:p w14:paraId="6C1D643C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52350">
              <w:rPr>
                <w:rFonts w:ascii="Arial" w:hAnsi="Arial" w:cs="Arial"/>
                <w:b/>
                <w:color w:val="00B050"/>
                <w:sz w:val="22"/>
                <w:szCs w:val="22"/>
              </w:rPr>
              <w:t>Jednostka</w:t>
            </w:r>
          </w:p>
        </w:tc>
        <w:tc>
          <w:tcPr>
            <w:tcW w:w="1864" w:type="dxa"/>
            <w:vAlign w:val="center"/>
          </w:tcPr>
          <w:p w14:paraId="3E9B4D47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5235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Zużycie dopuszczalne </w:t>
            </w:r>
          </w:p>
        </w:tc>
      </w:tr>
      <w:tr w:rsidR="00E52350" w:rsidRPr="00E52350" w14:paraId="7220593F" w14:textId="77777777" w:rsidTr="009F2D8B">
        <w:tc>
          <w:tcPr>
            <w:tcW w:w="567" w:type="dxa"/>
            <w:vAlign w:val="center"/>
          </w:tcPr>
          <w:p w14:paraId="33FDDFC3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1.</w:t>
            </w:r>
          </w:p>
        </w:tc>
        <w:tc>
          <w:tcPr>
            <w:tcW w:w="4971" w:type="dxa"/>
            <w:vAlign w:val="center"/>
          </w:tcPr>
          <w:p w14:paraId="2D7E18D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Surowce czyste jako gąski aluminium Al</w:t>
            </w:r>
          </w:p>
          <w:p w14:paraId="598B4073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Odzysk – złom ogółem</w:t>
            </w:r>
          </w:p>
        </w:tc>
        <w:tc>
          <w:tcPr>
            <w:tcW w:w="1550" w:type="dxa"/>
            <w:vAlign w:val="center"/>
          </w:tcPr>
          <w:p w14:paraId="4E3467E6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4B82C08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91500</w:t>
            </w:r>
          </w:p>
        </w:tc>
      </w:tr>
      <w:tr w:rsidR="00E52350" w:rsidRPr="00E52350" w14:paraId="1297C69B" w14:textId="77777777" w:rsidTr="009F2D8B">
        <w:tc>
          <w:tcPr>
            <w:tcW w:w="567" w:type="dxa"/>
            <w:vAlign w:val="center"/>
          </w:tcPr>
          <w:p w14:paraId="5E0CC929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2.</w:t>
            </w:r>
          </w:p>
        </w:tc>
        <w:tc>
          <w:tcPr>
            <w:tcW w:w="4971" w:type="dxa"/>
            <w:vAlign w:val="center"/>
          </w:tcPr>
          <w:p w14:paraId="2B8E0CBA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Surowce czyste Si, Ni, Mg i inne</w:t>
            </w:r>
          </w:p>
        </w:tc>
        <w:tc>
          <w:tcPr>
            <w:tcW w:w="1550" w:type="dxa"/>
            <w:vAlign w:val="center"/>
          </w:tcPr>
          <w:p w14:paraId="038B057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075CEA5E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7740</w:t>
            </w:r>
          </w:p>
        </w:tc>
      </w:tr>
      <w:tr w:rsidR="00E52350" w:rsidRPr="00E52350" w14:paraId="21697566" w14:textId="77777777" w:rsidTr="009F2D8B">
        <w:trPr>
          <w:trHeight w:val="132"/>
        </w:trPr>
        <w:tc>
          <w:tcPr>
            <w:tcW w:w="567" w:type="dxa"/>
            <w:vAlign w:val="center"/>
          </w:tcPr>
          <w:p w14:paraId="63AAF376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3.</w:t>
            </w:r>
          </w:p>
        </w:tc>
        <w:tc>
          <w:tcPr>
            <w:tcW w:w="4971" w:type="dxa"/>
            <w:vAlign w:val="center"/>
          </w:tcPr>
          <w:p w14:paraId="304AD6D3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Topniki i gazy rafinujące</w:t>
            </w:r>
          </w:p>
        </w:tc>
        <w:tc>
          <w:tcPr>
            <w:tcW w:w="1550" w:type="dxa"/>
            <w:vAlign w:val="center"/>
          </w:tcPr>
          <w:p w14:paraId="4220382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69168E99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4239</w:t>
            </w:r>
          </w:p>
        </w:tc>
      </w:tr>
      <w:tr w:rsidR="00E52350" w:rsidRPr="00E52350" w14:paraId="17BE7B0E" w14:textId="77777777" w:rsidTr="009F2D8B">
        <w:trPr>
          <w:trHeight w:val="115"/>
        </w:trPr>
        <w:tc>
          <w:tcPr>
            <w:tcW w:w="567" w:type="dxa"/>
            <w:vAlign w:val="center"/>
          </w:tcPr>
          <w:p w14:paraId="65C9A085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4.</w:t>
            </w:r>
          </w:p>
        </w:tc>
        <w:tc>
          <w:tcPr>
            <w:tcW w:w="4971" w:type="dxa"/>
            <w:vAlign w:val="center"/>
          </w:tcPr>
          <w:p w14:paraId="031FFFB0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Sole do produkcji zapraw solnych</w:t>
            </w:r>
          </w:p>
        </w:tc>
        <w:tc>
          <w:tcPr>
            <w:tcW w:w="1550" w:type="dxa"/>
            <w:vAlign w:val="center"/>
          </w:tcPr>
          <w:p w14:paraId="7DA0AF97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187D3DF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9400</w:t>
            </w:r>
          </w:p>
        </w:tc>
      </w:tr>
      <w:tr w:rsidR="00E52350" w:rsidRPr="00E52350" w14:paraId="1532DA91" w14:textId="77777777" w:rsidTr="009F2D8B">
        <w:tc>
          <w:tcPr>
            <w:tcW w:w="567" w:type="dxa"/>
            <w:vAlign w:val="center"/>
          </w:tcPr>
          <w:p w14:paraId="01839185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5.</w:t>
            </w:r>
          </w:p>
        </w:tc>
        <w:tc>
          <w:tcPr>
            <w:tcW w:w="4971" w:type="dxa"/>
            <w:vAlign w:val="center"/>
          </w:tcPr>
          <w:p w14:paraId="2F724F18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Energia elektryczna</w:t>
            </w:r>
          </w:p>
        </w:tc>
        <w:tc>
          <w:tcPr>
            <w:tcW w:w="1550" w:type="dxa"/>
            <w:vAlign w:val="center"/>
          </w:tcPr>
          <w:p w14:paraId="4F5112E7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MWh/rok</w:t>
            </w:r>
          </w:p>
        </w:tc>
        <w:tc>
          <w:tcPr>
            <w:tcW w:w="1864" w:type="dxa"/>
            <w:vAlign w:val="center"/>
          </w:tcPr>
          <w:p w14:paraId="744EFC52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75000</w:t>
            </w:r>
          </w:p>
        </w:tc>
      </w:tr>
      <w:tr w:rsidR="00E52350" w:rsidRPr="00E52350" w14:paraId="03948A73" w14:textId="77777777" w:rsidTr="009F2D8B">
        <w:tc>
          <w:tcPr>
            <w:tcW w:w="567" w:type="dxa"/>
            <w:vAlign w:val="center"/>
          </w:tcPr>
          <w:p w14:paraId="5AF79B0E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6.</w:t>
            </w:r>
          </w:p>
        </w:tc>
        <w:tc>
          <w:tcPr>
            <w:tcW w:w="4971" w:type="dxa"/>
            <w:vAlign w:val="center"/>
          </w:tcPr>
          <w:p w14:paraId="680452A2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Sprężone powietrze</w:t>
            </w:r>
          </w:p>
        </w:tc>
        <w:tc>
          <w:tcPr>
            <w:tcW w:w="1550" w:type="dxa"/>
            <w:vAlign w:val="center"/>
          </w:tcPr>
          <w:p w14:paraId="08E2F5EF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Nm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/rok</w:t>
            </w:r>
          </w:p>
        </w:tc>
        <w:tc>
          <w:tcPr>
            <w:tcW w:w="1864" w:type="dxa"/>
            <w:vAlign w:val="center"/>
          </w:tcPr>
          <w:p w14:paraId="0601869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7500000</w:t>
            </w:r>
          </w:p>
        </w:tc>
      </w:tr>
      <w:tr w:rsidR="00E52350" w:rsidRPr="00E52350" w14:paraId="35EFC948" w14:textId="77777777" w:rsidTr="009F2D8B">
        <w:tc>
          <w:tcPr>
            <w:tcW w:w="567" w:type="dxa"/>
            <w:vAlign w:val="center"/>
          </w:tcPr>
          <w:p w14:paraId="74901778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7.</w:t>
            </w:r>
          </w:p>
        </w:tc>
        <w:tc>
          <w:tcPr>
            <w:tcW w:w="4971" w:type="dxa"/>
            <w:vAlign w:val="center"/>
          </w:tcPr>
          <w:p w14:paraId="56E1518D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Gaz ziemny</w:t>
            </w:r>
          </w:p>
        </w:tc>
        <w:tc>
          <w:tcPr>
            <w:tcW w:w="1550" w:type="dxa"/>
            <w:vAlign w:val="center"/>
          </w:tcPr>
          <w:p w14:paraId="1D026AE9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Nm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/rok</w:t>
            </w:r>
          </w:p>
        </w:tc>
        <w:tc>
          <w:tcPr>
            <w:tcW w:w="1864" w:type="dxa"/>
            <w:vAlign w:val="center"/>
          </w:tcPr>
          <w:p w14:paraId="00CC3A93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9500000</w:t>
            </w:r>
          </w:p>
        </w:tc>
      </w:tr>
      <w:tr w:rsidR="00E52350" w:rsidRPr="00E52350" w14:paraId="2E2F40D2" w14:textId="77777777" w:rsidTr="009F2D8B">
        <w:tc>
          <w:tcPr>
            <w:tcW w:w="567" w:type="dxa"/>
            <w:vAlign w:val="center"/>
          </w:tcPr>
          <w:p w14:paraId="4B09AB9E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8.</w:t>
            </w:r>
          </w:p>
        </w:tc>
        <w:tc>
          <w:tcPr>
            <w:tcW w:w="4971" w:type="dxa"/>
            <w:vAlign w:val="center"/>
          </w:tcPr>
          <w:p w14:paraId="4D09B73F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Olej napędowy</w:t>
            </w:r>
          </w:p>
        </w:tc>
        <w:tc>
          <w:tcPr>
            <w:tcW w:w="1550" w:type="dxa"/>
            <w:vAlign w:val="center"/>
          </w:tcPr>
          <w:p w14:paraId="08C7C67B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731600F2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200</w:t>
            </w:r>
          </w:p>
        </w:tc>
      </w:tr>
      <w:tr w:rsidR="00E52350" w:rsidRPr="00E52350" w14:paraId="54984422" w14:textId="77777777" w:rsidTr="009F2D8B">
        <w:tc>
          <w:tcPr>
            <w:tcW w:w="567" w:type="dxa"/>
            <w:vAlign w:val="center"/>
          </w:tcPr>
          <w:p w14:paraId="65D68A55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10.</w:t>
            </w:r>
          </w:p>
        </w:tc>
        <w:tc>
          <w:tcPr>
            <w:tcW w:w="4971" w:type="dxa"/>
            <w:vAlign w:val="center"/>
          </w:tcPr>
          <w:p w14:paraId="7285DB1B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Woda (sanitarna i przemysłowa)</w:t>
            </w:r>
          </w:p>
        </w:tc>
        <w:tc>
          <w:tcPr>
            <w:tcW w:w="1550" w:type="dxa"/>
            <w:vAlign w:val="center"/>
          </w:tcPr>
          <w:p w14:paraId="1433A128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/rok</w:t>
            </w:r>
          </w:p>
        </w:tc>
        <w:tc>
          <w:tcPr>
            <w:tcW w:w="1864" w:type="dxa"/>
            <w:vAlign w:val="center"/>
          </w:tcPr>
          <w:p w14:paraId="1BBA493C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10000</w:t>
            </w:r>
          </w:p>
        </w:tc>
      </w:tr>
      <w:tr w:rsidR="00E52350" w:rsidRPr="00E52350" w14:paraId="4E28C948" w14:textId="77777777" w:rsidTr="009F2D8B">
        <w:tc>
          <w:tcPr>
            <w:tcW w:w="567" w:type="dxa"/>
            <w:vAlign w:val="center"/>
          </w:tcPr>
          <w:p w14:paraId="707AB52C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11.</w:t>
            </w:r>
          </w:p>
        </w:tc>
        <w:tc>
          <w:tcPr>
            <w:tcW w:w="4971" w:type="dxa"/>
            <w:vAlign w:val="center"/>
          </w:tcPr>
          <w:p w14:paraId="2E855D9C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Woda dla celów chłodniczych</w:t>
            </w:r>
          </w:p>
        </w:tc>
        <w:tc>
          <w:tcPr>
            <w:tcW w:w="1550" w:type="dxa"/>
            <w:vAlign w:val="center"/>
          </w:tcPr>
          <w:p w14:paraId="4D64F0A1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3</w:t>
            </w: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/rok</w:t>
            </w:r>
          </w:p>
        </w:tc>
        <w:tc>
          <w:tcPr>
            <w:tcW w:w="1864" w:type="dxa"/>
            <w:vAlign w:val="center"/>
          </w:tcPr>
          <w:p w14:paraId="34702ADA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52000</w:t>
            </w:r>
          </w:p>
        </w:tc>
      </w:tr>
      <w:tr w:rsidR="00E52350" w:rsidRPr="00E52350" w14:paraId="3860AB88" w14:textId="77777777" w:rsidTr="009F2D8B">
        <w:tc>
          <w:tcPr>
            <w:tcW w:w="567" w:type="dxa"/>
            <w:vAlign w:val="center"/>
          </w:tcPr>
          <w:p w14:paraId="0DBEB211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12.</w:t>
            </w:r>
          </w:p>
        </w:tc>
        <w:tc>
          <w:tcPr>
            <w:tcW w:w="4971" w:type="dxa"/>
            <w:vAlign w:val="center"/>
          </w:tcPr>
          <w:p w14:paraId="67C1E0A8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Produkcja stopów</w:t>
            </w:r>
          </w:p>
        </w:tc>
        <w:tc>
          <w:tcPr>
            <w:tcW w:w="1550" w:type="dxa"/>
            <w:vAlign w:val="center"/>
          </w:tcPr>
          <w:p w14:paraId="13D48CDD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5C2CA91D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40800</w:t>
            </w:r>
          </w:p>
        </w:tc>
      </w:tr>
      <w:tr w:rsidR="00E52350" w:rsidRPr="00E52350" w14:paraId="3133BA7F" w14:textId="77777777" w:rsidTr="009F2D8B">
        <w:tc>
          <w:tcPr>
            <w:tcW w:w="567" w:type="dxa"/>
            <w:vAlign w:val="center"/>
          </w:tcPr>
          <w:p w14:paraId="6FA14CC1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13.</w:t>
            </w:r>
          </w:p>
        </w:tc>
        <w:tc>
          <w:tcPr>
            <w:tcW w:w="4971" w:type="dxa"/>
            <w:vAlign w:val="center"/>
          </w:tcPr>
          <w:p w14:paraId="1A0A8BD7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Produkcja zapraw metalicznych</w:t>
            </w:r>
          </w:p>
        </w:tc>
        <w:tc>
          <w:tcPr>
            <w:tcW w:w="1550" w:type="dxa"/>
            <w:vAlign w:val="center"/>
          </w:tcPr>
          <w:p w14:paraId="21A3772C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171F921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25500</w:t>
            </w:r>
          </w:p>
        </w:tc>
      </w:tr>
      <w:tr w:rsidR="00E52350" w:rsidRPr="00E52350" w14:paraId="740561B5" w14:textId="77777777" w:rsidTr="009F2D8B">
        <w:tc>
          <w:tcPr>
            <w:tcW w:w="567" w:type="dxa"/>
            <w:vAlign w:val="center"/>
          </w:tcPr>
          <w:p w14:paraId="28865A9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14.</w:t>
            </w:r>
          </w:p>
        </w:tc>
        <w:tc>
          <w:tcPr>
            <w:tcW w:w="4971" w:type="dxa"/>
            <w:vAlign w:val="center"/>
          </w:tcPr>
          <w:p w14:paraId="454D9B55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Produkcja zapraw na bazie soli</w:t>
            </w:r>
          </w:p>
        </w:tc>
        <w:tc>
          <w:tcPr>
            <w:tcW w:w="1550" w:type="dxa"/>
            <w:vAlign w:val="center"/>
          </w:tcPr>
          <w:p w14:paraId="4D4CF53A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1C689ABF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20500</w:t>
            </w:r>
          </w:p>
        </w:tc>
      </w:tr>
      <w:tr w:rsidR="00E52350" w:rsidRPr="00E52350" w14:paraId="751BF0C8" w14:textId="77777777" w:rsidTr="009F2D8B">
        <w:tc>
          <w:tcPr>
            <w:tcW w:w="567" w:type="dxa"/>
            <w:vAlign w:val="center"/>
          </w:tcPr>
          <w:p w14:paraId="0D82522C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15.</w:t>
            </w:r>
          </w:p>
        </w:tc>
        <w:tc>
          <w:tcPr>
            <w:tcW w:w="4971" w:type="dxa"/>
            <w:vAlign w:val="center"/>
          </w:tcPr>
          <w:p w14:paraId="5B97075F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Produkcja PAF</w:t>
            </w:r>
          </w:p>
        </w:tc>
        <w:tc>
          <w:tcPr>
            <w:tcW w:w="1550" w:type="dxa"/>
            <w:vAlign w:val="center"/>
          </w:tcPr>
          <w:p w14:paraId="4C02B9DA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Mg/rok</w:t>
            </w:r>
          </w:p>
        </w:tc>
        <w:tc>
          <w:tcPr>
            <w:tcW w:w="1864" w:type="dxa"/>
            <w:vAlign w:val="center"/>
          </w:tcPr>
          <w:p w14:paraId="1FA0C114" w14:textId="77777777" w:rsidR="000844D6" w:rsidRPr="00E52350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350">
              <w:rPr>
                <w:rFonts w:ascii="Arial" w:hAnsi="Arial" w:cs="Arial"/>
                <w:color w:val="00B050"/>
                <w:sz w:val="18"/>
                <w:szCs w:val="18"/>
              </w:rPr>
              <w:t>9000</w:t>
            </w:r>
          </w:p>
        </w:tc>
      </w:tr>
    </w:tbl>
    <w:p w14:paraId="2A17C39A" w14:textId="77777777" w:rsidR="000844D6" w:rsidRPr="00866340" w:rsidRDefault="000844D6" w:rsidP="00F729F7">
      <w:pPr>
        <w:pStyle w:val="Nagwek3"/>
        <w:spacing w:before="240" w:after="240"/>
      </w:pPr>
      <w:r>
        <w:rPr>
          <w:b/>
        </w:rPr>
        <w:t>I.13</w:t>
      </w:r>
      <w:r w:rsidRPr="0056764B">
        <w:rPr>
          <w:b/>
        </w:rPr>
        <w:t>.</w:t>
      </w:r>
      <w:r w:rsidRPr="0056764B">
        <w:t xml:space="preserve"> </w:t>
      </w:r>
      <w:r>
        <w:t>P</w:t>
      </w:r>
      <w:r w:rsidRPr="0056764B">
        <w:t>unk</w:t>
      </w:r>
      <w:r>
        <w:t>t</w:t>
      </w:r>
      <w:r w:rsidRPr="0056764B">
        <w:t xml:space="preserve"> </w:t>
      </w:r>
      <w:bookmarkEnd w:id="15"/>
      <w:r w:rsidRPr="0080137A">
        <w:rPr>
          <w:b/>
          <w:bCs/>
        </w:rPr>
        <w:t>VI.2.</w:t>
      </w:r>
      <w:r w:rsidRPr="0056764B">
        <w:t xml:space="preserve"> otrzymuje brzmienie:</w:t>
      </w:r>
      <w:bookmarkEnd w:id="16"/>
    </w:p>
    <w:p w14:paraId="614A2196" w14:textId="77777777" w:rsidR="000844D6" w:rsidRDefault="000844D6" w:rsidP="007D6D27">
      <w:pPr>
        <w:pStyle w:val="Default"/>
        <w:spacing w:line="276" w:lineRule="auto"/>
        <w:jc w:val="both"/>
        <w:rPr>
          <w:rFonts w:ascii="Arial" w:hAnsi="Arial" w:cs="Arial"/>
        </w:rPr>
      </w:pPr>
      <w:r w:rsidRPr="00567E7A">
        <w:rPr>
          <w:rFonts w:ascii="Arial" w:hAnsi="Arial" w:cs="Arial"/>
          <w:bCs/>
        </w:rPr>
        <w:t>„</w:t>
      </w:r>
      <w:r w:rsidRPr="008E5FA8">
        <w:rPr>
          <w:rFonts w:ascii="Arial" w:hAnsi="Arial" w:cs="Arial"/>
          <w:b/>
          <w:bCs/>
        </w:rPr>
        <w:t xml:space="preserve">VI.2. Monitoring emisji gazów i pyłów do powietrza </w:t>
      </w:r>
    </w:p>
    <w:p w14:paraId="73F76137" w14:textId="77777777" w:rsidR="001A400A" w:rsidRPr="001A400A" w:rsidRDefault="001A400A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A400A">
        <w:rPr>
          <w:rFonts w:ascii="Arial" w:hAnsi="Arial" w:cs="Arial"/>
        </w:rPr>
        <w:t xml:space="preserve">VI.2.1. Stanowiska do pomiarów wielkości emisji w zakresie gazów lub pyłów </w:t>
      </w:r>
    </w:p>
    <w:p w14:paraId="74596021" w14:textId="5589DF98" w:rsidR="001A400A" w:rsidRPr="001A400A" w:rsidRDefault="001A400A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A400A">
        <w:rPr>
          <w:rFonts w:ascii="Arial" w:hAnsi="Arial" w:cs="Arial"/>
        </w:rPr>
        <w:t>do powietrza będzie zamontowane na emitorach E5, E6, E7 i E8.</w:t>
      </w:r>
    </w:p>
    <w:p w14:paraId="23C9DA96" w14:textId="77777777" w:rsidR="001A400A" w:rsidRPr="001A400A" w:rsidRDefault="001A400A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A400A">
        <w:rPr>
          <w:rFonts w:ascii="Arial" w:hAnsi="Arial" w:cs="Arial"/>
        </w:rPr>
        <w:lastRenderedPageBreak/>
        <w:t xml:space="preserve">VI.2.2. Stanowiska pomiarowe winny być na bieżąco utrzymywane w stanie umożliwiającym prawidłowe wykonanie pomiarów emisji oraz zapewniającym zachowanie wymogów BHP. </w:t>
      </w:r>
    </w:p>
    <w:p w14:paraId="75D8F5F8" w14:textId="23DFDB15" w:rsidR="009162A4" w:rsidRDefault="001A400A" w:rsidP="009A5B1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1A400A">
        <w:rPr>
          <w:rFonts w:ascii="Arial" w:hAnsi="Arial" w:cs="Arial"/>
        </w:rPr>
        <w:t>VI.2.3. Zakres i częstotliwość prowadzenia pomiarów emisji z emitorów:</w:t>
      </w:r>
    </w:p>
    <w:p w14:paraId="1F611F29" w14:textId="77777777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C0CF1">
        <w:rPr>
          <w:rFonts w:ascii="Arial" w:hAnsi="Arial" w:cs="Arial"/>
        </w:rPr>
        <w:t>Tabela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zakres i częstotliwość prowadzenia pomiarów emsji do powietrza"/>
      </w:tblPr>
      <w:tblGrid>
        <w:gridCol w:w="565"/>
        <w:gridCol w:w="2906"/>
        <w:gridCol w:w="3195"/>
        <w:gridCol w:w="2286"/>
      </w:tblGrid>
      <w:tr w:rsidR="009A5B19" w:rsidRPr="009A5B19" w14:paraId="35AF5B0A" w14:textId="77777777" w:rsidTr="009F2D8B">
        <w:tc>
          <w:tcPr>
            <w:tcW w:w="567" w:type="dxa"/>
            <w:vAlign w:val="center"/>
          </w:tcPr>
          <w:p w14:paraId="6BF5294E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b/>
                <w:color w:val="00B050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373E8521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b/>
                <w:color w:val="00B050"/>
                <w:sz w:val="18"/>
                <w:szCs w:val="18"/>
              </w:rPr>
              <w:t>Emitor</w:t>
            </w:r>
          </w:p>
        </w:tc>
        <w:tc>
          <w:tcPr>
            <w:tcW w:w="3255" w:type="dxa"/>
            <w:vAlign w:val="center"/>
          </w:tcPr>
          <w:p w14:paraId="74861D20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b/>
                <w:color w:val="00B050"/>
                <w:sz w:val="18"/>
                <w:szCs w:val="18"/>
              </w:rPr>
              <w:t>Częstotliwość pomiarów</w:t>
            </w:r>
          </w:p>
        </w:tc>
        <w:tc>
          <w:tcPr>
            <w:tcW w:w="2303" w:type="dxa"/>
            <w:vAlign w:val="center"/>
          </w:tcPr>
          <w:p w14:paraId="5818422B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b/>
                <w:color w:val="00B050"/>
                <w:sz w:val="18"/>
                <w:szCs w:val="18"/>
              </w:rPr>
              <w:t>Substancje zanieczyszczające</w:t>
            </w:r>
          </w:p>
        </w:tc>
      </w:tr>
      <w:tr w:rsidR="009A5B19" w:rsidRPr="009A5B19" w14:paraId="66E1304D" w14:textId="77777777" w:rsidTr="009F2D8B">
        <w:tc>
          <w:tcPr>
            <w:tcW w:w="567" w:type="dxa"/>
            <w:vMerge w:val="restart"/>
            <w:vAlign w:val="center"/>
          </w:tcPr>
          <w:p w14:paraId="23446C4C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12FB550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E5, E8</w:t>
            </w:r>
          </w:p>
        </w:tc>
        <w:tc>
          <w:tcPr>
            <w:tcW w:w="3255" w:type="dxa"/>
            <w:vMerge w:val="restart"/>
            <w:vAlign w:val="center"/>
          </w:tcPr>
          <w:p w14:paraId="4EFA014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Co najmniej raz na pół roku</w:t>
            </w:r>
          </w:p>
        </w:tc>
        <w:tc>
          <w:tcPr>
            <w:tcW w:w="2303" w:type="dxa"/>
            <w:vAlign w:val="center"/>
          </w:tcPr>
          <w:p w14:paraId="6810C84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9A5B19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</w:tr>
      <w:tr w:rsidR="009A5B19" w:rsidRPr="009A5B19" w14:paraId="7249EC27" w14:textId="77777777" w:rsidTr="009F2D8B">
        <w:tc>
          <w:tcPr>
            <w:tcW w:w="567" w:type="dxa"/>
            <w:vMerge/>
            <w:vAlign w:val="center"/>
          </w:tcPr>
          <w:p w14:paraId="6806DD40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A62D3F0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6C69896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7C95837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</w:tr>
      <w:tr w:rsidR="009A5B19" w:rsidRPr="009A5B19" w14:paraId="0ABB0B5D" w14:textId="77777777" w:rsidTr="009F2D8B">
        <w:trPr>
          <w:trHeight w:val="50"/>
        </w:trPr>
        <w:tc>
          <w:tcPr>
            <w:tcW w:w="567" w:type="dxa"/>
            <w:vMerge/>
            <w:vAlign w:val="center"/>
          </w:tcPr>
          <w:p w14:paraId="18F57A86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C6A1EF4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2E3239E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7E5174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</w:tr>
      <w:tr w:rsidR="009A5B19" w:rsidRPr="009A5B19" w14:paraId="59F86AA4" w14:textId="77777777" w:rsidTr="009F2D8B">
        <w:tc>
          <w:tcPr>
            <w:tcW w:w="567" w:type="dxa"/>
            <w:vMerge/>
            <w:vAlign w:val="center"/>
          </w:tcPr>
          <w:p w14:paraId="44AF98F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F8C460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6368200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CA1E5C4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</w:tr>
      <w:tr w:rsidR="009A5B19" w:rsidRPr="009A5B19" w14:paraId="37E24C71" w14:textId="77777777" w:rsidTr="009F2D8B">
        <w:tc>
          <w:tcPr>
            <w:tcW w:w="567" w:type="dxa"/>
            <w:vMerge/>
            <w:vAlign w:val="center"/>
          </w:tcPr>
          <w:p w14:paraId="2A1FF8A3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27923DA3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30536770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0AB409A2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</w:tr>
      <w:tr w:rsidR="009A5B19" w:rsidRPr="009A5B19" w14:paraId="1D520266" w14:textId="77777777" w:rsidTr="009F2D8B">
        <w:trPr>
          <w:trHeight w:val="183"/>
        </w:trPr>
        <w:tc>
          <w:tcPr>
            <w:tcW w:w="567" w:type="dxa"/>
            <w:vMerge/>
            <w:vAlign w:val="center"/>
          </w:tcPr>
          <w:p w14:paraId="7F9B548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507ACB2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1278EBBA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43F807DA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SO</w:t>
            </w:r>
            <w:r w:rsidRPr="009A5B19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</w:tr>
      <w:tr w:rsidR="009A5B19" w:rsidRPr="009A5B19" w14:paraId="6ACC4241" w14:textId="77777777" w:rsidTr="009F2D8B">
        <w:trPr>
          <w:trHeight w:val="210"/>
        </w:trPr>
        <w:tc>
          <w:tcPr>
            <w:tcW w:w="567" w:type="dxa"/>
            <w:vMerge/>
            <w:vAlign w:val="center"/>
          </w:tcPr>
          <w:p w14:paraId="6E32D27A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2EC180D7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50788EF2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C10C7C2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9A5B19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</w:tr>
      <w:tr w:rsidR="009A5B19" w:rsidRPr="009A5B19" w14:paraId="296ACF56" w14:textId="77777777" w:rsidTr="009F2D8B">
        <w:tc>
          <w:tcPr>
            <w:tcW w:w="567" w:type="dxa"/>
            <w:vMerge w:val="restart"/>
            <w:vAlign w:val="center"/>
          </w:tcPr>
          <w:p w14:paraId="39169D37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14:paraId="339A2C82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E6, E7</w:t>
            </w:r>
          </w:p>
        </w:tc>
        <w:tc>
          <w:tcPr>
            <w:tcW w:w="3255" w:type="dxa"/>
            <w:vMerge w:val="restart"/>
            <w:vAlign w:val="center"/>
          </w:tcPr>
          <w:p w14:paraId="3CAA55C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Co najmniej raz na pół roku</w:t>
            </w:r>
          </w:p>
        </w:tc>
        <w:tc>
          <w:tcPr>
            <w:tcW w:w="2303" w:type="dxa"/>
            <w:vAlign w:val="center"/>
          </w:tcPr>
          <w:p w14:paraId="6DA9E2B3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NO</w:t>
            </w:r>
            <w:r w:rsidRPr="009A5B19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</w:tr>
      <w:tr w:rsidR="009A5B19" w:rsidRPr="009A5B19" w14:paraId="1F01DD12" w14:textId="77777777" w:rsidTr="009F2D8B">
        <w:tc>
          <w:tcPr>
            <w:tcW w:w="567" w:type="dxa"/>
            <w:vMerge/>
            <w:vAlign w:val="center"/>
          </w:tcPr>
          <w:p w14:paraId="01A0D5B6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23354D4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5649F4D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E431823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CO</w:t>
            </w:r>
          </w:p>
        </w:tc>
      </w:tr>
      <w:tr w:rsidR="009A5B19" w:rsidRPr="009A5B19" w14:paraId="7DADA493" w14:textId="77777777" w:rsidTr="009F2D8B">
        <w:trPr>
          <w:trHeight w:val="161"/>
        </w:trPr>
        <w:tc>
          <w:tcPr>
            <w:tcW w:w="567" w:type="dxa"/>
            <w:vMerge/>
            <w:vAlign w:val="center"/>
          </w:tcPr>
          <w:p w14:paraId="258AB3D0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520F5D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6C846404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DFDD3A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Pył</w:t>
            </w:r>
          </w:p>
        </w:tc>
      </w:tr>
      <w:tr w:rsidR="009A5B19" w:rsidRPr="009A5B19" w14:paraId="0477E877" w14:textId="77777777" w:rsidTr="009F2D8B">
        <w:tc>
          <w:tcPr>
            <w:tcW w:w="567" w:type="dxa"/>
            <w:vMerge/>
            <w:vAlign w:val="center"/>
          </w:tcPr>
          <w:p w14:paraId="098FA5B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6D569AB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2443BF8E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6187CC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HCl</w:t>
            </w:r>
          </w:p>
        </w:tc>
      </w:tr>
      <w:tr w:rsidR="009A5B19" w:rsidRPr="009A5B19" w14:paraId="1E2CF723" w14:textId="77777777" w:rsidTr="009F2D8B">
        <w:trPr>
          <w:trHeight w:val="270"/>
        </w:trPr>
        <w:tc>
          <w:tcPr>
            <w:tcW w:w="567" w:type="dxa"/>
            <w:vMerge/>
            <w:vAlign w:val="center"/>
          </w:tcPr>
          <w:p w14:paraId="071DCE9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D8C050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1FAA770D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9A5F175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HF</w:t>
            </w:r>
          </w:p>
        </w:tc>
      </w:tr>
      <w:tr w:rsidR="009A5B19" w:rsidRPr="009A5B19" w14:paraId="3C1557BE" w14:textId="77777777" w:rsidTr="009F2D8B">
        <w:trPr>
          <w:trHeight w:val="240"/>
        </w:trPr>
        <w:tc>
          <w:tcPr>
            <w:tcW w:w="567" w:type="dxa"/>
            <w:vMerge/>
            <w:vAlign w:val="center"/>
          </w:tcPr>
          <w:p w14:paraId="3E11C731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B137599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44933D6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FA79BEA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Cl</w:t>
            </w:r>
            <w:r w:rsidRPr="009A5B19">
              <w:rPr>
                <w:rFonts w:ascii="Arial" w:hAnsi="Arial" w:cs="Arial"/>
                <w:color w:val="00B050"/>
                <w:sz w:val="18"/>
                <w:szCs w:val="18"/>
                <w:vertAlign w:val="subscript"/>
              </w:rPr>
              <w:t>2</w:t>
            </w:r>
          </w:p>
        </w:tc>
      </w:tr>
      <w:tr w:rsidR="009A5B19" w:rsidRPr="009A5B19" w14:paraId="55610670" w14:textId="77777777" w:rsidTr="009F2D8B">
        <w:tc>
          <w:tcPr>
            <w:tcW w:w="567" w:type="dxa"/>
            <w:vMerge w:val="restart"/>
            <w:vAlign w:val="center"/>
          </w:tcPr>
          <w:p w14:paraId="19D3F7E8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14:paraId="73DA37A0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 xml:space="preserve"> E5, E6, E7, E8</w:t>
            </w:r>
          </w:p>
        </w:tc>
        <w:tc>
          <w:tcPr>
            <w:tcW w:w="3255" w:type="dxa"/>
            <w:vMerge w:val="restart"/>
            <w:vAlign w:val="center"/>
          </w:tcPr>
          <w:p w14:paraId="1594E5BF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Co najmniej raz na rok</w:t>
            </w:r>
          </w:p>
        </w:tc>
        <w:tc>
          <w:tcPr>
            <w:tcW w:w="2303" w:type="dxa"/>
            <w:vAlign w:val="center"/>
          </w:tcPr>
          <w:p w14:paraId="0C3E842A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Całkowite LZO</w:t>
            </w:r>
          </w:p>
        </w:tc>
      </w:tr>
      <w:tr w:rsidR="009A5B19" w:rsidRPr="009A5B19" w14:paraId="33359072" w14:textId="77777777" w:rsidTr="009F2D8B">
        <w:trPr>
          <w:trHeight w:val="50"/>
        </w:trPr>
        <w:tc>
          <w:tcPr>
            <w:tcW w:w="567" w:type="dxa"/>
            <w:vMerge/>
            <w:vAlign w:val="center"/>
          </w:tcPr>
          <w:p w14:paraId="0640E5F6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2C2B7BB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55" w:type="dxa"/>
            <w:vMerge/>
            <w:vAlign w:val="center"/>
          </w:tcPr>
          <w:p w14:paraId="030F3E9B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7AE1603A" w14:textId="77777777" w:rsidR="000844D6" w:rsidRPr="009A5B19" w:rsidRDefault="000844D6" w:rsidP="007D6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5B19">
              <w:rPr>
                <w:rFonts w:ascii="Arial" w:hAnsi="Arial" w:cs="Arial"/>
                <w:color w:val="00B050"/>
                <w:sz w:val="18"/>
                <w:szCs w:val="18"/>
              </w:rPr>
              <w:t>PCDD/F</w:t>
            </w:r>
          </w:p>
        </w:tc>
      </w:tr>
    </w:tbl>
    <w:p w14:paraId="2CEA15B2" w14:textId="4B19446D" w:rsidR="000844D6" w:rsidRPr="00F729F7" w:rsidRDefault="000844D6" w:rsidP="00F729F7">
      <w:pPr>
        <w:pStyle w:val="Nagwek3"/>
        <w:spacing w:before="240" w:after="240"/>
        <w:rPr>
          <w:rFonts w:eastAsia="Arial Unicode MS"/>
          <w:b/>
          <w:bCs/>
          <w:u w:val="single"/>
        </w:rPr>
      </w:pPr>
      <w:bookmarkStart w:id="17" w:name="_Hlk48811069"/>
      <w:r w:rsidRPr="00F729F7">
        <w:rPr>
          <w:b/>
          <w:bCs/>
          <w:u w:val="single"/>
        </w:rPr>
        <w:t>I.1</w:t>
      </w:r>
      <w:bookmarkEnd w:id="17"/>
      <w:r w:rsidRPr="00F729F7">
        <w:rPr>
          <w:b/>
          <w:bCs/>
          <w:u w:val="single"/>
        </w:rPr>
        <w:t>4. Po punkcie VIII</w:t>
      </w:r>
      <w:r w:rsidR="00093578" w:rsidRPr="00F729F7">
        <w:rPr>
          <w:b/>
          <w:bCs/>
          <w:u w:val="single"/>
        </w:rPr>
        <w:t xml:space="preserve"> b</w:t>
      </w:r>
      <w:r w:rsidRPr="00F729F7">
        <w:rPr>
          <w:b/>
          <w:bCs/>
          <w:u w:val="single"/>
        </w:rPr>
        <w:t xml:space="preserve">. dodaję punk </w:t>
      </w:r>
      <w:proofErr w:type="spellStart"/>
      <w:r w:rsidRPr="00F729F7">
        <w:rPr>
          <w:b/>
          <w:bCs/>
          <w:u w:val="single"/>
        </w:rPr>
        <w:t>VIII.</w:t>
      </w:r>
      <w:r w:rsidR="00093578" w:rsidRPr="00F729F7">
        <w:rPr>
          <w:b/>
          <w:bCs/>
          <w:u w:val="single"/>
        </w:rPr>
        <w:t>c</w:t>
      </w:r>
      <w:proofErr w:type="spellEnd"/>
      <w:r w:rsidRPr="00F729F7">
        <w:rPr>
          <w:b/>
          <w:bCs/>
          <w:u w:val="single"/>
        </w:rPr>
        <w:t>. o brzmieniu:</w:t>
      </w:r>
    </w:p>
    <w:p w14:paraId="2B4F1D04" w14:textId="77777777" w:rsidR="000844D6" w:rsidRPr="008E05B9" w:rsidRDefault="00B20805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„</w:t>
      </w:r>
      <w:proofErr w:type="spellStart"/>
      <w:r w:rsidR="000844D6" w:rsidRPr="000A5C9A">
        <w:rPr>
          <w:rFonts w:ascii="Arial" w:hAnsi="Arial" w:cs="Arial"/>
          <w:b/>
          <w:bCs/>
        </w:rPr>
        <w:t>VIII.</w:t>
      </w:r>
      <w:r w:rsidR="00093578">
        <w:rPr>
          <w:rFonts w:ascii="Arial" w:hAnsi="Arial" w:cs="Arial"/>
          <w:b/>
          <w:bCs/>
        </w:rPr>
        <w:t>c</w:t>
      </w:r>
      <w:proofErr w:type="spellEnd"/>
      <w:r w:rsidR="000844D6" w:rsidRPr="000A5C9A">
        <w:rPr>
          <w:rFonts w:ascii="Arial" w:hAnsi="Arial" w:cs="Arial"/>
          <w:b/>
          <w:bCs/>
        </w:rPr>
        <w:t>. Warunki przeciwpożarowe wynikające z operatu przeciwpożarowego</w:t>
      </w:r>
      <w:r w:rsidR="000844D6" w:rsidRPr="008E05B9">
        <w:rPr>
          <w:rFonts w:ascii="Arial" w:hAnsi="Arial" w:cs="Arial"/>
          <w:color w:val="FF0000"/>
        </w:rPr>
        <w:t>.</w:t>
      </w:r>
    </w:p>
    <w:p w14:paraId="76E1E577" w14:textId="55D24C64" w:rsidR="000844D6" w:rsidRPr="009347B5" w:rsidRDefault="000844D6" w:rsidP="00F43EC2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</w:rPr>
      </w:pPr>
      <w:r w:rsidRPr="009347B5">
        <w:rPr>
          <w:rFonts w:ascii="Arial" w:hAnsi="Arial" w:cs="Arial"/>
        </w:rPr>
        <w:t>VIII.</w:t>
      </w:r>
      <w:r w:rsidR="00093578">
        <w:rPr>
          <w:rFonts w:ascii="Arial" w:hAnsi="Arial" w:cs="Arial"/>
        </w:rPr>
        <w:t>c</w:t>
      </w:r>
      <w:r w:rsidRPr="009347B5">
        <w:rPr>
          <w:rFonts w:ascii="Arial" w:hAnsi="Arial" w:cs="Arial"/>
        </w:rPr>
        <w:t>.1. Przestrzegane będą zasady i obowiązki ochrony przeciwpożarowej, określone w Instrukcji bezpieczeństwa pożarowego dla obiektu Zespołu Hal Produkcyjno-Magazynowych ALUMETAL POLAND Sp. z o.o. Zakład Gorzyce, ul. Odlewników 52, 39-432 Gorzyce – październik 2017 r.</w:t>
      </w:r>
    </w:p>
    <w:p w14:paraId="7D82AE5A" w14:textId="7E66E5BB" w:rsidR="000844D6" w:rsidRPr="009347B5" w:rsidRDefault="000844D6" w:rsidP="00F43EC2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</w:rPr>
      </w:pPr>
      <w:r w:rsidRPr="009347B5">
        <w:rPr>
          <w:rFonts w:ascii="Arial" w:hAnsi="Arial" w:cs="Arial"/>
        </w:rPr>
        <w:t>VIII.</w:t>
      </w:r>
      <w:r w:rsidR="00093578">
        <w:rPr>
          <w:rFonts w:ascii="Arial" w:hAnsi="Arial" w:cs="Arial"/>
        </w:rPr>
        <w:t>c</w:t>
      </w:r>
      <w:r w:rsidRPr="009347B5">
        <w:rPr>
          <w:rFonts w:ascii="Arial" w:hAnsi="Arial" w:cs="Arial"/>
        </w:rPr>
        <w:t>.2. Pracownicy zatrudnieni w zakładzie powinni być szkoleni w zakresie zasad bezpieczeństwa i higieny pracy, przepisów przeciwpożarowych oraz ochrony środowiska.</w:t>
      </w:r>
    </w:p>
    <w:p w14:paraId="39529E5F" w14:textId="191BE0B9" w:rsidR="000844D6" w:rsidRPr="009347B5" w:rsidRDefault="000844D6" w:rsidP="00F43EC2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</w:rPr>
      </w:pPr>
      <w:r w:rsidRPr="009347B5">
        <w:rPr>
          <w:rFonts w:ascii="Arial" w:hAnsi="Arial" w:cs="Arial"/>
        </w:rPr>
        <w:t>VIII.</w:t>
      </w:r>
      <w:r w:rsidR="00093578">
        <w:rPr>
          <w:rFonts w:ascii="Arial" w:hAnsi="Arial" w:cs="Arial"/>
        </w:rPr>
        <w:t>c</w:t>
      </w:r>
      <w:r w:rsidRPr="009347B5">
        <w:rPr>
          <w:rFonts w:ascii="Arial" w:hAnsi="Arial" w:cs="Arial"/>
        </w:rPr>
        <w:t>.3. Urządzenia przeciwpożarowe oraz podręczny sprzęt gaśniczy winny być utrzymywane w pełnej sprawności technicznej i funkcjonalnej. Konserwacje, przeglądy techniczne oraz naprawy urządzeń i sprzętu ochrony przeciwpożarowej wykonywane będą przez uprawnione podmioty.</w:t>
      </w:r>
    </w:p>
    <w:p w14:paraId="58BF9CA3" w14:textId="7743E9C3" w:rsidR="000844D6" w:rsidRPr="008E05B9" w:rsidRDefault="000844D6" w:rsidP="00F43EC2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  <w:color w:val="FF0000"/>
        </w:rPr>
      </w:pPr>
      <w:r w:rsidRPr="009347B5">
        <w:rPr>
          <w:rFonts w:ascii="Arial" w:hAnsi="Arial" w:cs="Arial"/>
        </w:rPr>
        <w:t>VIII.</w:t>
      </w:r>
      <w:r w:rsidR="00093578">
        <w:rPr>
          <w:rFonts w:ascii="Arial" w:hAnsi="Arial" w:cs="Arial"/>
        </w:rPr>
        <w:t>c</w:t>
      </w:r>
      <w:r w:rsidRPr="009347B5">
        <w:rPr>
          <w:rFonts w:ascii="Arial" w:hAnsi="Arial" w:cs="Arial"/>
        </w:rPr>
        <w:t>.4. Zapewnienie ciągłej sprawności zakładowej sieci hydrantów zewnętrznych znajdujących się na terenie Zakładu oraz możliwości poboru z nich wody o każdej porze roku</w:t>
      </w:r>
      <w:r w:rsidR="00B20805">
        <w:rPr>
          <w:rFonts w:ascii="Arial" w:hAnsi="Arial" w:cs="Arial"/>
        </w:rPr>
        <w:t>.”</w:t>
      </w:r>
    </w:p>
    <w:p w14:paraId="0B5EF3A1" w14:textId="0EB4DDD9" w:rsidR="000844D6" w:rsidRPr="008734CD" w:rsidRDefault="000844D6" w:rsidP="008734CD">
      <w:pPr>
        <w:pStyle w:val="Nagwek3"/>
        <w:spacing w:before="240" w:after="240"/>
        <w:rPr>
          <w:b/>
          <w:bCs/>
          <w:color w:val="FF0000"/>
          <w:u w:val="single"/>
        </w:rPr>
      </w:pPr>
      <w:r w:rsidRPr="008734CD">
        <w:rPr>
          <w:b/>
          <w:bCs/>
          <w:u w:val="single"/>
        </w:rPr>
        <w:t>I.15. Po punkcie XII dodaję punkt XIII o brzmieniu:</w:t>
      </w:r>
    </w:p>
    <w:p w14:paraId="54B51964" w14:textId="77777777" w:rsidR="000844D6" w:rsidRPr="008E05B9" w:rsidRDefault="00B20805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0844D6" w:rsidRPr="008E05B9">
        <w:rPr>
          <w:rFonts w:ascii="Arial" w:hAnsi="Arial" w:cs="Arial"/>
          <w:b/>
          <w:bCs/>
        </w:rPr>
        <w:t>XII</w:t>
      </w:r>
      <w:r w:rsidR="000844D6">
        <w:rPr>
          <w:rFonts w:ascii="Arial" w:hAnsi="Arial" w:cs="Arial"/>
          <w:b/>
          <w:bCs/>
        </w:rPr>
        <w:t>I</w:t>
      </w:r>
      <w:r w:rsidR="000844D6" w:rsidRPr="008E05B9">
        <w:rPr>
          <w:rFonts w:ascii="Arial" w:hAnsi="Arial" w:cs="Arial"/>
          <w:b/>
          <w:bCs/>
        </w:rPr>
        <w:t>.</w:t>
      </w:r>
      <w:r w:rsidR="000844D6">
        <w:rPr>
          <w:rFonts w:ascii="Arial" w:hAnsi="Arial" w:cs="Arial"/>
          <w:b/>
          <w:bCs/>
        </w:rPr>
        <w:t xml:space="preserve"> </w:t>
      </w:r>
      <w:r w:rsidR="000844D6" w:rsidRPr="008E05B9">
        <w:rPr>
          <w:rFonts w:ascii="Arial" w:hAnsi="Arial" w:cs="Arial"/>
          <w:b/>
          <w:bCs/>
        </w:rPr>
        <w:t>Zabezpieczenie roszczeń.</w:t>
      </w:r>
    </w:p>
    <w:p w14:paraId="429BEA1E" w14:textId="3E24C29F" w:rsidR="000844D6" w:rsidRPr="008E05B9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E05B9">
        <w:rPr>
          <w:rFonts w:ascii="Arial" w:hAnsi="Arial" w:cs="Arial"/>
          <w:b/>
          <w:bCs/>
        </w:rPr>
        <w:t>XII</w:t>
      </w:r>
      <w:r>
        <w:rPr>
          <w:rFonts w:ascii="Arial" w:hAnsi="Arial" w:cs="Arial"/>
          <w:b/>
          <w:bCs/>
        </w:rPr>
        <w:t>I</w:t>
      </w:r>
      <w:r w:rsidRPr="003F4C9D">
        <w:rPr>
          <w:rFonts w:ascii="Arial" w:hAnsi="Arial" w:cs="Arial"/>
          <w:b/>
          <w:bCs/>
        </w:rPr>
        <w:t>.1.</w:t>
      </w:r>
      <w:r w:rsidRPr="008E05B9">
        <w:rPr>
          <w:rFonts w:ascii="Arial" w:hAnsi="Arial" w:cs="Arial"/>
        </w:rPr>
        <w:t xml:space="preserve"> W stosunku do posiadacza odpadów </w:t>
      </w:r>
      <w:bookmarkStart w:id="18" w:name="_Hlk48733197"/>
      <w:proofErr w:type="spellStart"/>
      <w:r w:rsidRPr="008E05B9">
        <w:rPr>
          <w:rFonts w:ascii="Arial" w:hAnsi="Arial" w:cs="Arial"/>
          <w:b/>
          <w:bCs/>
        </w:rPr>
        <w:t>Alumetal</w:t>
      </w:r>
      <w:proofErr w:type="spellEnd"/>
      <w:r w:rsidRPr="008E05B9">
        <w:rPr>
          <w:rFonts w:ascii="Arial" w:hAnsi="Arial" w:cs="Arial"/>
          <w:b/>
          <w:bCs/>
        </w:rPr>
        <w:t xml:space="preserve"> Poland Sp. z o.o., ul.</w:t>
      </w:r>
      <w:r w:rsidR="001D1AD0">
        <w:rPr>
          <w:rFonts w:ascii="Arial" w:hAnsi="Arial" w:cs="Arial"/>
          <w:b/>
          <w:bCs/>
        </w:rPr>
        <w:t> </w:t>
      </w:r>
      <w:r w:rsidRPr="008E05B9">
        <w:rPr>
          <w:rFonts w:ascii="Arial" w:hAnsi="Arial" w:cs="Arial"/>
          <w:b/>
          <w:bCs/>
        </w:rPr>
        <w:t>Przemysłowa 8, 67-100 Nowa Sól</w:t>
      </w:r>
      <w:bookmarkEnd w:id="18"/>
      <w:r w:rsidRPr="008E05B9">
        <w:rPr>
          <w:rFonts w:ascii="Arial" w:hAnsi="Arial" w:cs="Arial"/>
          <w:b/>
          <w:bCs/>
        </w:rPr>
        <w:t xml:space="preserve">, </w:t>
      </w:r>
      <w:r w:rsidRPr="008E05B9">
        <w:rPr>
          <w:rFonts w:ascii="Arial" w:hAnsi="Arial" w:cs="Arial"/>
        </w:rPr>
        <w:t xml:space="preserve">ustanowione zostało zabezpieczenie roszczeń </w:t>
      </w:r>
      <w:r w:rsidRPr="008E05B9">
        <w:rPr>
          <w:rFonts w:ascii="Arial" w:hAnsi="Arial" w:cs="Arial"/>
        </w:rPr>
        <w:lastRenderedPageBreak/>
        <w:t>w wysokości 4680 zł w formie gwarancji bankowej, umożliwiające pokrycie kosztów wykonania zastępczego:</w:t>
      </w:r>
    </w:p>
    <w:p w14:paraId="7271641A" w14:textId="611FC741" w:rsidR="000844D6" w:rsidRPr="008E05B9" w:rsidRDefault="000844D6" w:rsidP="007D6D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E05B9">
        <w:rPr>
          <w:rFonts w:ascii="Arial" w:hAnsi="Arial" w:cs="Arial"/>
        </w:rPr>
        <w:t>Decyzji nakazującej posiadaczowi odpadów usunięcie odpadów z miejsca nieprzeznaczonego do ich składowania lub magazynowania, zgodnie z art. 26 ust.2 ustawy z dnia 14 grudnia 2012 r. o odpadach,</w:t>
      </w:r>
    </w:p>
    <w:p w14:paraId="031A262C" w14:textId="5DB7B165" w:rsidR="000844D6" w:rsidRPr="009162A4" w:rsidRDefault="000844D6" w:rsidP="009162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E05B9">
        <w:rPr>
          <w:rFonts w:ascii="Arial" w:hAnsi="Arial" w:cs="Arial"/>
        </w:rPr>
        <w:t xml:space="preserve">Obowiązku wynikającego z art. 47 ust. </w:t>
      </w:r>
      <w:r w:rsidR="009162A4">
        <w:rPr>
          <w:rFonts w:ascii="Arial" w:hAnsi="Arial" w:cs="Arial"/>
        </w:rPr>
        <w:t>5 ustawy z dnia 14 grudnia 2012</w:t>
      </w:r>
      <w:r w:rsidRPr="008E05B9">
        <w:rPr>
          <w:rFonts w:ascii="Arial" w:hAnsi="Arial" w:cs="Arial"/>
        </w:rPr>
        <w:t>r. o</w:t>
      </w:r>
      <w:r w:rsidR="001D1AD0">
        <w:rPr>
          <w:rFonts w:ascii="Arial" w:hAnsi="Arial" w:cs="Arial"/>
          <w:lang w:val="pl-PL"/>
        </w:rPr>
        <w:t> </w:t>
      </w:r>
      <w:r w:rsidRPr="008E05B9">
        <w:rPr>
          <w:rFonts w:ascii="Arial" w:hAnsi="Arial" w:cs="Arial"/>
        </w:rPr>
        <w:t>odpadach,</w:t>
      </w:r>
      <w:r w:rsidRPr="009162A4">
        <w:rPr>
          <w:rFonts w:ascii="Arial" w:hAnsi="Arial" w:cs="Arial"/>
        </w:rPr>
        <w:t xml:space="preserve"> w tym usunięcia odpadów i ich zagospodarowania łącznie z</w:t>
      </w:r>
      <w:r w:rsidR="00F43EC2">
        <w:rPr>
          <w:rFonts w:ascii="Arial" w:hAnsi="Arial" w:cs="Arial"/>
          <w:lang w:val="pl-PL"/>
        </w:rPr>
        <w:t> </w:t>
      </w:r>
      <w:r w:rsidRPr="009162A4">
        <w:rPr>
          <w:rFonts w:ascii="Arial" w:hAnsi="Arial" w:cs="Arial"/>
        </w:rPr>
        <w:t>odpadami stanowiącymi pozostałości z akcji gaśniczej lub usunięcia negatywnych skutków w środowisku lub szkód w środowisku w rozumieniu ustawy z  dnia 13 kwietnia 2007 r. o zapobieganiu szkodom w środowisku i ich naprawie w</w:t>
      </w:r>
      <w:r w:rsidR="001D1AD0" w:rsidRPr="009162A4">
        <w:rPr>
          <w:rFonts w:ascii="Arial" w:hAnsi="Arial" w:cs="Arial"/>
          <w:lang w:val="pl-PL"/>
        </w:rPr>
        <w:t xml:space="preserve"> </w:t>
      </w:r>
      <w:r w:rsidRPr="009162A4">
        <w:rPr>
          <w:rFonts w:ascii="Arial" w:hAnsi="Arial" w:cs="Arial"/>
        </w:rPr>
        <w:t>ramach prowadzonej działalności polegającej na przetwarzaniu odpadów, na własny koszt, w terminie wskazanym w decyzji wydanej w</w:t>
      </w:r>
      <w:r w:rsidR="00F43EC2">
        <w:rPr>
          <w:rFonts w:ascii="Arial" w:hAnsi="Arial" w:cs="Arial"/>
          <w:lang w:val="pl-PL"/>
        </w:rPr>
        <w:t> </w:t>
      </w:r>
      <w:r w:rsidRPr="009162A4">
        <w:rPr>
          <w:rFonts w:ascii="Arial" w:hAnsi="Arial" w:cs="Arial"/>
        </w:rPr>
        <w:t>przypadku cofnięcia zezwolenia na przetwarzanie odpadów.</w:t>
      </w:r>
    </w:p>
    <w:p w14:paraId="6354B282" w14:textId="6B1D531E" w:rsidR="000844D6" w:rsidRDefault="000844D6" w:rsidP="00F43EC2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bookmarkStart w:id="19" w:name="_Hlk48733126"/>
      <w:r w:rsidRPr="003F4C9D">
        <w:rPr>
          <w:rFonts w:ascii="Arial" w:hAnsi="Arial" w:cs="Arial"/>
          <w:b/>
          <w:bCs/>
        </w:rPr>
        <w:t>XII</w:t>
      </w:r>
      <w:r>
        <w:rPr>
          <w:rFonts w:ascii="Arial" w:hAnsi="Arial" w:cs="Arial"/>
          <w:b/>
          <w:bCs/>
        </w:rPr>
        <w:t>I</w:t>
      </w:r>
      <w:r w:rsidRPr="003F4C9D">
        <w:rPr>
          <w:rFonts w:ascii="Arial" w:hAnsi="Arial" w:cs="Arial"/>
          <w:b/>
          <w:bCs/>
        </w:rPr>
        <w:t>.2.</w:t>
      </w:r>
      <w:r w:rsidRPr="008E05B9">
        <w:rPr>
          <w:rFonts w:ascii="Arial" w:hAnsi="Arial" w:cs="Arial"/>
        </w:rPr>
        <w:t xml:space="preserve"> </w:t>
      </w:r>
      <w:r w:rsidRPr="008E05B9">
        <w:rPr>
          <w:rFonts w:ascii="Arial" w:hAnsi="Arial" w:cs="Arial"/>
          <w:b/>
          <w:bCs/>
        </w:rPr>
        <w:t xml:space="preserve">Zobowiązuję </w:t>
      </w:r>
      <w:r w:rsidRPr="008E05B9">
        <w:rPr>
          <w:rFonts w:ascii="Arial" w:hAnsi="Arial" w:cs="Arial"/>
        </w:rPr>
        <w:t xml:space="preserve">posiadacza odpadów </w:t>
      </w:r>
      <w:proofErr w:type="spellStart"/>
      <w:r w:rsidRPr="008E05B9">
        <w:rPr>
          <w:rFonts w:ascii="Arial" w:hAnsi="Arial" w:cs="Arial"/>
          <w:b/>
          <w:bCs/>
        </w:rPr>
        <w:t>Alumetal</w:t>
      </w:r>
      <w:proofErr w:type="spellEnd"/>
      <w:r w:rsidRPr="008E05B9">
        <w:rPr>
          <w:rFonts w:ascii="Arial" w:hAnsi="Arial" w:cs="Arial"/>
          <w:b/>
          <w:bCs/>
        </w:rPr>
        <w:t xml:space="preserve"> Poland Sp. z o.o., ul.</w:t>
      </w:r>
      <w:r w:rsidR="00F43EC2">
        <w:rPr>
          <w:rFonts w:ascii="Arial" w:hAnsi="Arial" w:cs="Arial"/>
          <w:b/>
          <w:bCs/>
        </w:rPr>
        <w:t> </w:t>
      </w:r>
      <w:r w:rsidRPr="008E05B9">
        <w:rPr>
          <w:rFonts w:ascii="Arial" w:hAnsi="Arial" w:cs="Arial"/>
          <w:b/>
          <w:bCs/>
        </w:rPr>
        <w:t xml:space="preserve">Przemysłowa 8, 67-100 Nowa Sól </w:t>
      </w:r>
      <w:r>
        <w:rPr>
          <w:rFonts w:ascii="Arial" w:hAnsi="Arial" w:cs="Arial"/>
        </w:rPr>
        <w:t>do utrzymywania ustanowionego zabezpieczenia roszczeń poprzez okres obowiązywania niniejszego pozwolenia zintegrowanego uwzględniającego przetwarzanie odpadów oraz po zakończeniu obowiązywania, do czasu uzyskania ostatecznej decyzji o zwrocie zabezpieczenia roszczeń. Oryginał dokumentu potwierdzającego utrzymanie ustanowionego zabezpieczenia roszczeń należy przedłożyć do Marszałka Województwa Podkarpackiego w terminie do 14 dni od jego wydania.</w:t>
      </w:r>
      <w:r w:rsidR="00B20805">
        <w:rPr>
          <w:rFonts w:ascii="Arial" w:hAnsi="Arial" w:cs="Arial"/>
        </w:rPr>
        <w:t>”</w:t>
      </w:r>
      <w:bookmarkEnd w:id="19"/>
    </w:p>
    <w:p w14:paraId="11031BD1" w14:textId="003A2684" w:rsidR="00B819EB" w:rsidRPr="00B830F2" w:rsidRDefault="000844D6" w:rsidP="00B830F2">
      <w:pPr>
        <w:pStyle w:val="Nagwek2"/>
        <w:spacing w:after="240"/>
        <w:rPr>
          <w:rFonts w:ascii="Arial" w:hAnsi="Arial" w:cs="Arial"/>
          <w:color w:val="auto"/>
          <w:sz w:val="24"/>
          <w:szCs w:val="24"/>
          <w:u w:val="single"/>
        </w:rPr>
      </w:pPr>
      <w:r w:rsidRPr="00B830F2">
        <w:rPr>
          <w:rFonts w:ascii="Arial" w:hAnsi="Arial" w:cs="Arial"/>
          <w:color w:val="auto"/>
          <w:sz w:val="24"/>
          <w:szCs w:val="24"/>
          <w:u w:val="single"/>
        </w:rPr>
        <w:t>II. Pozostałe warunki decyzji pozostają bez zmian</w:t>
      </w:r>
    </w:p>
    <w:p w14:paraId="4DEC8874" w14:textId="76B50B80" w:rsidR="000844D6" w:rsidRDefault="000844D6" w:rsidP="00FE1AFA">
      <w:pPr>
        <w:pStyle w:val="Nagwek1"/>
        <w:jc w:val="center"/>
      </w:pPr>
      <w:r w:rsidRPr="00FE1AFA">
        <w:rPr>
          <w:rFonts w:ascii="Arial" w:hAnsi="Arial" w:cs="Arial"/>
          <w:sz w:val="24"/>
          <w:szCs w:val="24"/>
        </w:rPr>
        <w:t>Uzasadnienie</w:t>
      </w:r>
    </w:p>
    <w:p w14:paraId="063B9B97" w14:textId="5AFFF3ED" w:rsidR="000844D6" w:rsidRDefault="000844D6" w:rsidP="00FE1AFA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Pismem</w:t>
      </w:r>
      <w:r w:rsidRPr="00B670DB">
        <w:rPr>
          <w:rFonts w:ascii="Arial" w:hAnsi="Arial" w:cs="Arial"/>
          <w:color w:val="000000"/>
        </w:rPr>
        <w:t xml:space="preserve"> z dnia</w:t>
      </w:r>
      <w:r>
        <w:rPr>
          <w:rFonts w:ascii="Arial" w:hAnsi="Arial" w:cs="Arial"/>
          <w:color w:val="000000"/>
        </w:rPr>
        <w:t xml:space="preserve"> </w:t>
      </w:r>
      <w:r w:rsidR="009162A4">
        <w:rPr>
          <w:rFonts w:ascii="Arial" w:hAnsi="Arial" w:cs="Arial"/>
          <w:color w:val="000000"/>
        </w:rPr>
        <w:t>z dnia 25 lutego 2020</w:t>
      </w:r>
      <w:r w:rsidRPr="003F4C9D">
        <w:rPr>
          <w:rFonts w:ascii="Arial" w:hAnsi="Arial" w:cs="Arial"/>
          <w:color w:val="000000"/>
        </w:rPr>
        <w:t>r., znak L.dz.274/2020 (data</w:t>
      </w:r>
      <w:r>
        <w:rPr>
          <w:rFonts w:ascii="Arial" w:hAnsi="Arial" w:cs="Arial"/>
          <w:color w:val="000000"/>
        </w:rPr>
        <w:t> </w:t>
      </w:r>
      <w:r w:rsidRPr="003F4C9D">
        <w:rPr>
          <w:rFonts w:ascii="Arial" w:hAnsi="Arial" w:cs="Arial"/>
          <w:color w:val="000000"/>
        </w:rPr>
        <w:t xml:space="preserve"> wpływu:</w:t>
      </w:r>
      <w:r w:rsidR="00274FFC">
        <w:rPr>
          <w:rFonts w:ascii="Arial" w:hAnsi="Arial" w:cs="Arial"/>
          <w:color w:val="000000"/>
        </w:rPr>
        <w:t>  </w:t>
      </w:r>
      <w:r w:rsidRPr="003F4C9D">
        <w:rPr>
          <w:rFonts w:ascii="Arial" w:hAnsi="Arial" w:cs="Arial"/>
          <w:color w:val="000000"/>
        </w:rPr>
        <w:t>28.2.2020r.)</w:t>
      </w:r>
      <w:r w:rsidRPr="00B670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F4C9D">
        <w:rPr>
          <w:rFonts w:ascii="Arial" w:hAnsi="Arial" w:cs="Arial"/>
          <w:color w:val="000000"/>
        </w:rPr>
        <w:t>Alumetal</w:t>
      </w:r>
      <w:proofErr w:type="spellEnd"/>
      <w:r w:rsidRPr="003F4C9D">
        <w:rPr>
          <w:rFonts w:ascii="Arial" w:hAnsi="Arial" w:cs="Arial"/>
          <w:color w:val="000000"/>
        </w:rPr>
        <w:t xml:space="preserve"> Poland Sp. z o.o., ul. Przemysłowa 8, 67-100 Nowa Sól (REGON 120648136, NIP 5492338255)</w:t>
      </w:r>
      <w:r>
        <w:rPr>
          <w:rFonts w:ascii="Arial" w:hAnsi="Arial" w:cs="Arial"/>
          <w:color w:val="000000"/>
        </w:rPr>
        <w:t xml:space="preserve"> zwrócił się z wnioskiem o zmianę decyzji </w:t>
      </w:r>
      <w:r w:rsidRPr="003F4C9D">
        <w:rPr>
          <w:rFonts w:ascii="Arial" w:hAnsi="Arial" w:cs="Arial"/>
          <w:color w:val="000000"/>
        </w:rPr>
        <w:t>Wojewody Podk</w:t>
      </w:r>
      <w:r w:rsidR="009162A4">
        <w:rPr>
          <w:rFonts w:ascii="Arial" w:hAnsi="Arial" w:cs="Arial"/>
          <w:color w:val="000000"/>
        </w:rPr>
        <w:t>arpackiego z dnia 28 lipca 2006</w:t>
      </w:r>
      <w:r w:rsidRPr="003F4C9D">
        <w:rPr>
          <w:rFonts w:ascii="Arial" w:hAnsi="Arial" w:cs="Arial"/>
          <w:color w:val="000000"/>
        </w:rPr>
        <w:t>r., znak: ŚR.IV-6618-3/1/06, zmienionej decyzją Wojewody Pod</w:t>
      </w:r>
      <w:r w:rsidR="009162A4">
        <w:rPr>
          <w:rFonts w:ascii="Arial" w:hAnsi="Arial" w:cs="Arial"/>
          <w:color w:val="000000"/>
        </w:rPr>
        <w:t>karpackiego z dnia 31 maja 2007</w:t>
      </w:r>
      <w:r w:rsidRPr="003F4C9D">
        <w:rPr>
          <w:rFonts w:ascii="Arial" w:hAnsi="Arial" w:cs="Arial"/>
          <w:color w:val="000000"/>
        </w:rPr>
        <w:t>r., znak:</w:t>
      </w:r>
      <w:r w:rsidR="00F43EC2">
        <w:rPr>
          <w:rFonts w:ascii="Arial" w:hAnsi="Arial" w:cs="Arial"/>
          <w:color w:val="000000"/>
        </w:rPr>
        <w:t> </w:t>
      </w:r>
      <w:r w:rsidRPr="003F4C9D">
        <w:rPr>
          <w:rFonts w:ascii="Arial" w:hAnsi="Arial" w:cs="Arial"/>
          <w:color w:val="000000"/>
        </w:rPr>
        <w:t>ŚR.IV6618-3/3/06, oraz decyzjami Marszałka Województwa Podkarpackiego z</w:t>
      </w:r>
      <w:r w:rsidR="00F43EC2">
        <w:rPr>
          <w:rFonts w:ascii="Arial" w:hAnsi="Arial" w:cs="Arial"/>
          <w:color w:val="000000"/>
        </w:rPr>
        <w:t> </w:t>
      </w:r>
      <w:r w:rsidRPr="003F4C9D">
        <w:rPr>
          <w:rFonts w:ascii="Arial" w:hAnsi="Arial" w:cs="Arial"/>
          <w:color w:val="000000"/>
        </w:rPr>
        <w:t>dnia 24</w:t>
      </w:r>
      <w:r w:rsidR="009162A4">
        <w:rPr>
          <w:rFonts w:ascii="Arial" w:hAnsi="Arial" w:cs="Arial"/>
          <w:color w:val="000000"/>
        </w:rPr>
        <w:t xml:space="preserve"> września 2008</w:t>
      </w:r>
      <w:r w:rsidRPr="003F4C9D">
        <w:rPr>
          <w:rFonts w:ascii="Arial" w:hAnsi="Arial" w:cs="Arial"/>
          <w:color w:val="000000"/>
        </w:rPr>
        <w:t>r., znak: RŚ.VI-76</w:t>
      </w:r>
      <w:r w:rsidR="009162A4">
        <w:rPr>
          <w:rFonts w:ascii="Arial" w:hAnsi="Arial" w:cs="Arial"/>
          <w:color w:val="000000"/>
        </w:rPr>
        <w:t>60/9-1/08, z dnia 9 lutego 2011</w:t>
      </w:r>
      <w:r w:rsidRPr="003F4C9D">
        <w:rPr>
          <w:rFonts w:ascii="Arial" w:hAnsi="Arial" w:cs="Arial"/>
          <w:color w:val="000000"/>
        </w:rPr>
        <w:t>r., znak:</w:t>
      </w:r>
      <w:r w:rsidR="00F43EC2">
        <w:rPr>
          <w:rFonts w:ascii="Arial" w:hAnsi="Arial" w:cs="Arial"/>
          <w:color w:val="000000"/>
        </w:rPr>
        <w:t xml:space="preserve">  </w:t>
      </w:r>
      <w:r w:rsidRPr="003F4C9D">
        <w:rPr>
          <w:rFonts w:ascii="Arial" w:hAnsi="Arial" w:cs="Arial"/>
          <w:color w:val="000000"/>
        </w:rPr>
        <w:t>RŚ.VI.MH.7660/1</w:t>
      </w:r>
      <w:r w:rsidR="009162A4">
        <w:rPr>
          <w:rFonts w:ascii="Arial" w:hAnsi="Arial" w:cs="Arial"/>
          <w:color w:val="000000"/>
        </w:rPr>
        <w:t>2-8/10, z dnia 28 kwietnia 2011</w:t>
      </w:r>
      <w:r w:rsidRPr="003F4C9D">
        <w:rPr>
          <w:rFonts w:ascii="Arial" w:hAnsi="Arial" w:cs="Arial"/>
          <w:color w:val="000000"/>
        </w:rPr>
        <w:t>r., znak:</w:t>
      </w:r>
      <w:r>
        <w:rPr>
          <w:rFonts w:ascii="Arial" w:hAnsi="Arial" w:cs="Arial"/>
          <w:color w:val="000000"/>
        </w:rPr>
        <w:t> </w:t>
      </w:r>
      <w:r w:rsidR="00F43EC2">
        <w:rPr>
          <w:rFonts w:ascii="Arial" w:hAnsi="Arial" w:cs="Arial"/>
          <w:color w:val="000000"/>
        </w:rPr>
        <w:t xml:space="preserve"> </w:t>
      </w:r>
      <w:r w:rsidRPr="003F4C9D">
        <w:rPr>
          <w:rFonts w:ascii="Arial" w:hAnsi="Arial" w:cs="Arial"/>
          <w:color w:val="000000"/>
        </w:rPr>
        <w:t>RŚ.VI.7222.28.5.2</w:t>
      </w:r>
      <w:r w:rsidR="009162A4">
        <w:rPr>
          <w:rFonts w:ascii="Arial" w:hAnsi="Arial" w:cs="Arial"/>
          <w:color w:val="000000"/>
        </w:rPr>
        <w:t>011.MH, z dnia 19 sierpnia 2013</w:t>
      </w:r>
      <w:r w:rsidRPr="003F4C9D">
        <w:rPr>
          <w:rFonts w:ascii="Arial" w:hAnsi="Arial" w:cs="Arial"/>
          <w:color w:val="000000"/>
        </w:rPr>
        <w:t>r., znak: OSI.7222.31.1.</w:t>
      </w:r>
      <w:r w:rsidR="009162A4">
        <w:rPr>
          <w:rFonts w:ascii="Arial" w:hAnsi="Arial" w:cs="Arial"/>
          <w:color w:val="000000"/>
        </w:rPr>
        <w:t>2013.MH, z dnia 27 grudnia 2013</w:t>
      </w:r>
      <w:r w:rsidRPr="003F4C9D">
        <w:rPr>
          <w:rFonts w:ascii="Arial" w:hAnsi="Arial" w:cs="Arial"/>
          <w:color w:val="000000"/>
        </w:rPr>
        <w:t>r., znak: OS-I.7222.31.10.201</w:t>
      </w:r>
      <w:r w:rsidR="009162A4">
        <w:rPr>
          <w:rFonts w:ascii="Arial" w:hAnsi="Arial" w:cs="Arial"/>
          <w:color w:val="000000"/>
        </w:rPr>
        <w:t>3.MH i</w:t>
      </w:r>
      <w:r w:rsidR="00F43EC2">
        <w:rPr>
          <w:rFonts w:ascii="Arial" w:hAnsi="Arial" w:cs="Arial"/>
          <w:color w:val="000000"/>
        </w:rPr>
        <w:t> </w:t>
      </w:r>
      <w:r w:rsidR="009162A4">
        <w:rPr>
          <w:rFonts w:ascii="Arial" w:hAnsi="Arial" w:cs="Arial"/>
          <w:color w:val="000000"/>
        </w:rPr>
        <w:t>z dnia 26 listopada 2014</w:t>
      </w:r>
      <w:r w:rsidRPr="003F4C9D">
        <w:rPr>
          <w:rFonts w:ascii="Arial" w:hAnsi="Arial" w:cs="Arial"/>
          <w:color w:val="000000"/>
        </w:rPr>
        <w:t>r., znak: OS.I.7222.56.</w:t>
      </w:r>
      <w:r w:rsidR="009162A4">
        <w:rPr>
          <w:rFonts w:ascii="Arial" w:hAnsi="Arial" w:cs="Arial"/>
          <w:color w:val="000000"/>
        </w:rPr>
        <w:t>4.2014.MH, z dnia 29 marca 2018</w:t>
      </w:r>
      <w:r w:rsidRPr="003F4C9D">
        <w:rPr>
          <w:rFonts w:ascii="Arial" w:hAnsi="Arial" w:cs="Arial"/>
          <w:color w:val="000000"/>
        </w:rPr>
        <w:t xml:space="preserve">r., znak: OSI.7222.48.7.2017.MH udzielającej Spółce pozwolenia zintegrowanego na prowadzenie instalacji do produkcji aluminiowych stopów odlewniczych z grupy </w:t>
      </w:r>
      <w:proofErr w:type="spellStart"/>
      <w:r w:rsidRPr="003F4C9D">
        <w:rPr>
          <w:rFonts w:ascii="Arial" w:hAnsi="Arial" w:cs="Arial"/>
          <w:color w:val="000000"/>
        </w:rPr>
        <w:t>AlSiCuMg</w:t>
      </w:r>
      <w:proofErr w:type="spellEnd"/>
      <w:r w:rsidRPr="003F4C9D">
        <w:rPr>
          <w:rFonts w:ascii="Arial" w:hAnsi="Arial" w:cs="Arial"/>
          <w:color w:val="000000"/>
        </w:rPr>
        <w:t xml:space="preserve"> z dodatkami stopowymi: Mn, Ti, Zr, V, z grupy </w:t>
      </w:r>
      <w:proofErr w:type="spellStart"/>
      <w:r w:rsidRPr="003F4C9D">
        <w:rPr>
          <w:rFonts w:ascii="Arial" w:hAnsi="Arial" w:cs="Arial"/>
          <w:color w:val="000000"/>
        </w:rPr>
        <w:t>AlSiMg</w:t>
      </w:r>
      <w:proofErr w:type="spellEnd"/>
      <w:r w:rsidRPr="003F4C9D">
        <w:rPr>
          <w:rFonts w:ascii="Arial" w:hAnsi="Arial" w:cs="Arial"/>
          <w:color w:val="000000"/>
        </w:rPr>
        <w:t xml:space="preserve"> oraz pozostałych grup i stopów wstępnych (zapraw), o zdolności produkcyjnej do 270 Mg/dobę, zlokalizowanej na terenie </w:t>
      </w:r>
      <w:proofErr w:type="spellStart"/>
      <w:r w:rsidRPr="003F4C9D">
        <w:rPr>
          <w:rFonts w:ascii="Arial" w:hAnsi="Arial" w:cs="Arial"/>
          <w:color w:val="000000"/>
        </w:rPr>
        <w:t>Alumetal</w:t>
      </w:r>
      <w:proofErr w:type="spellEnd"/>
      <w:r w:rsidRPr="003F4C9D">
        <w:rPr>
          <w:rFonts w:ascii="Arial" w:hAnsi="Arial" w:cs="Arial"/>
          <w:color w:val="000000"/>
        </w:rPr>
        <w:t xml:space="preserve"> Poland Sp. z o.o., Zakład Gorzyce, ul. Odlewników 52, 39-432 Gorzyce</w:t>
      </w:r>
      <w:r>
        <w:rPr>
          <w:rFonts w:ascii="Arial" w:hAnsi="Arial" w:cs="Arial"/>
          <w:color w:val="000000"/>
        </w:rPr>
        <w:t>.</w:t>
      </w:r>
    </w:p>
    <w:p w14:paraId="37CCB457" w14:textId="74B25A5C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ab/>
        <w:t xml:space="preserve">Informacja o przedmiotowym wniosku została umieszczona w publicznie dostępnym wykazie danych o dokumentach zawierających informacje </w:t>
      </w:r>
      <w:r>
        <w:rPr>
          <w:rFonts w:ascii="Arial" w:hAnsi="Arial" w:cs="Arial"/>
          <w:color w:val="000000"/>
        </w:rPr>
        <w:t>o środowisku i</w:t>
      </w:r>
      <w:r w:rsidR="00F43EC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jego ochronie </w:t>
      </w:r>
      <w:r w:rsidRPr="00B670DB">
        <w:rPr>
          <w:rFonts w:ascii="Arial" w:hAnsi="Arial" w:cs="Arial"/>
          <w:color w:val="000000"/>
        </w:rPr>
        <w:t>pod numerem</w:t>
      </w:r>
      <w:r>
        <w:rPr>
          <w:rFonts w:ascii="Arial" w:hAnsi="Arial" w:cs="Arial"/>
          <w:color w:val="000000"/>
        </w:rPr>
        <w:t xml:space="preserve"> 254</w:t>
      </w:r>
      <w:r w:rsidRPr="009E4C69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20</w:t>
      </w:r>
      <w:r w:rsidRPr="00B670DB">
        <w:rPr>
          <w:rFonts w:ascii="Arial" w:hAnsi="Arial" w:cs="Arial"/>
          <w:color w:val="000000"/>
        </w:rPr>
        <w:t>.</w:t>
      </w:r>
      <w:r w:rsidR="00890083">
        <w:rPr>
          <w:rFonts w:ascii="Arial" w:hAnsi="Arial" w:cs="Arial"/>
          <w:color w:val="000000"/>
        </w:rPr>
        <w:t xml:space="preserve"> </w:t>
      </w:r>
    </w:p>
    <w:p w14:paraId="756B21D0" w14:textId="77777777" w:rsidR="003A12ED" w:rsidRDefault="00C704E4" w:rsidP="003A12ED">
      <w:pPr>
        <w:spacing w:line="276" w:lineRule="auto"/>
        <w:jc w:val="both"/>
        <w:rPr>
          <w:rFonts w:ascii="Arial" w:hAnsi="Arial" w:cs="Arial"/>
          <w:color w:val="000000"/>
        </w:rPr>
      </w:pPr>
      <w:r w:rsidRPr="0036018B">
        <w:rPr>
          <w:rFonts w:ascii="Arial" w:hAnsi="Arial" w:cs="Arial"/>
          <w:bCs/>
          <w:color w:val="000000"/>
        </w:rPr>
        <w:lastRenderedPageBreak/>
        <w:t xml:space="preserve">W toku biegu postępowania o zmianę pozwolenia zintegrowanego, tj. w dniu </w:t>
      </w:r>
      <w:r w:rsidR="009162A4">
        <w:rPr>
          <w:rFonts w:ascii="Arial" w:hAnsi="Arial" w:cs="Arial"/>
          <w:color w:val="000000"/>
        </w:rPr>
        <w:t>31 marca 2020</w:t>
      </w:r>
      <w:r w:rsidRPr="0036018B">
        <w:rPr>
          <w:rFonts w:ascii="Arial" w:hAnsi="Arial" w:cs="Arial"/>
          <w:color w:val="000000"/>
        </w:rPr>
        <w:t xml:space="preserve">r. </w:t>
      </w:r>
      <w:r w:rsidRPr="0036018B">
        <w:rPr>
          <w:rFonts w:ascii="Arial" w:hAnsi="Arial" w:cs="Arial"/>
          <w:bCs/>
          <w:color w:val="000000"/>
        </w:rPr>
        <w:t xml:space="preserve">w związku z ogłoszeniem stanu epidemicznego na terenie kraju, na podstawie </w:t>
      </w:r>
      <w:r w:rsidRPr="0036018B">
        <w:rPr>
          <w:rFonts w:ascii="Arial" w:hAnsi="Arial" w:cs="Arial"/>
          <w:color w:val="000000"/>
        </w:rPr>
        <w:t xml:space="preserve">art. 15 </w:t>
      </w:r>
      <w:proofErr w:type="spellStart"/>
      <w:r w:rsidRPr="0036018B">
        <w:rPr>
          <w:rFonts w:ascii="Arial" w:hAnsi="Arial" w:cs="Arial"/>
          <w:color w:val="000000"/>
        </w:rPr>
        <w:t>zzs</w:t>
      </w:r>
      <w:proofErr w:type="spellEnd"/>
      <w:r w:rsidRPr="0036018B">
        <w:rPr>
          <w:rFonts w:ascii="Arial" w:hAnsi="Arial" w:cs="Arial"/>
          <w:color w:val="000000"/>
        </w:rPr>
        <w:t xml:space="preserve"> ust. 1 pkt 6 ustawy  z dnia 2 marca 2020 r. o szczególnych rozwiązaniach związanych z zapobieganiem, przeciwdziałaniem i zwalczaniem COVID-19, innych chorób zakaźnych oraz wywołanych nimi sytuacji kryzysowych (Dz. U. poz. 374 i 567), wprowadzonym pr</w:t>
      </w:r>
      <w:r w:rsidR="009162A4">
        <w:rPr>
          <w:rFonts w:ascii="Arial" w:hAnsi="Arial" w:cs="Arial"/>
          <w:color w:val="000000"/>
        </w:rPr>
        <w:t>zez ustawę z dnia 31 marca 2020</w:t>
      </w:r>
      <w:r w:rsidRPr="0036018B">
        <w:rPr>
          <w:rFonts w:ascii="Arial" w:hAnsi="Arial" w:cs="Arial"/>
          <w:color w:val="000000"/>
        </w:rPr>
        <w:t>r. o zmianie ustawy o</w:t>
      </w:r>
      <w:r w:rsidR="00F43EC2">
        <w:rPr>
          <w:rFonts w:ascii="Arial" w:hAnsi="Arial" w:cs="Arial"/>
          <w:color w:val="000000"/>
        </w:rPr>
        <w:t> </w:t>
      </w:r>
      <w:r w:rsidRPr="0036018B">
        <w:rPr>
          <w:rFonts w:ascii="Arial" w:hAnsi="Arial" w:cs="Arial"/>
          <w:color w:val="000000"/>
        </w:rPr>
        <w:t>szczególnych rozwiązaniach związanych z zapobieganiem, przeciwdziałaniem i</w:t>
      </w:r>
      <w:r w:rsidR="00F43EC2">
        <w:rPr>
          <w:rFonts w:ascii="Arial" w:hAnsi="Arial" w:cs="Arial"/>
          <w:color w:val="000000"/>
        </w:rPr>
        <w:t> </w:t>
      </w:r>
      <w:r w:rsidRPr="0036018B">
        <w:rPr>
          <w:rFonts w:ascii="Arial" w:hAnsi="Arial" w:cs="Arial"/>
          <w:color w:val="000000"/>
        </w:rPr>
        <w:t>zwalczaniem COVID-19, innych chorób zakaźnych oraz wywołanych nimi sytuacji kryzysowych oraz niektór</w:t>
      </w:r>
      <w:r w:rsidR="009162A4">
        <w:rPr>
          <w:rFonts w:ascii="Arial" w:hAnsi="Arial" w:cs="Arial"/>
          <w:color w:val="000000"/>
        </w:rPr>
        <w:t>ych innych ustaw (Dz. U. z 2020</w:t>
      </w:r>
      <w:r w:rsidRPr="0036018B">
        <w:rPr>
          <w:rFonts w:ascii="Arial" w:hAnsi="Arial" w:cs="Arial"/>
          <w:color w:val="000000"/>
        </w:rPr>
        <w:t>r. poz. 568), zawieszony został bieg terminów administracyjnych. W art. 46 pk</w:t>
      </w:r>
      <w:r w:rsidR="009162A4">
        <w:rPr>
          <w:rFonts w:ascii="Arial" w:hAnsi="Arial" w:cs="Arial"/>
          <w:color w:val="000000"/>
        </w:rPr>
        <w:t>t 20 ustawy z dnia 14 maja 2020</w:t>
      </w:r>
      <w:r w:rsidRPr="0036018B">
        <w:rPr>
          <w:rFonts w:ascii="Arial" w:hAnsi="Arial" w:cs="Arial"/>
          <w:color w:val="000000"/>
        </w:rPr>
        <w:t>r. o zmianie niektórych ustaw w zakresie działań osłonowych w związku z</w:t>
      </w:r>
      <w:r w:rsidR="00F43EC2">
        <w:rPr>
          <w:rFonts w:ascii="Arial" w:hAnsi="Arial" w:cs="Arial"/>
          <w:color w:val="000000"/>
        </w:rPr>
        <w:t> </w:t>
      </w:r>
      <w:r w:rsidRPr="0036018B">
        <w:rPr>
          <w:rFonts w:ascii="Arial" w:hAnsi="Arial" w:cs="Arial"/>
          <w:color w:val="000000"/>
        </w:rPr>
        <w:t>rozprzestrzenianiem się w</w:t>
      </w:r>
      <w:r w:rsidR="009162A4">
        <w:rPr>
          <w:rFonts w:ascii="Arial" w:hAnsi="Arial" w:cs="Arial"/>
          <w:color w:val="000000"/>
        </w:rPr>
        <w:t>irusa SARS-CoV-2 (Dz. U. z 2020</w:t>
      </w:r>
      <w:r w:rsidRPr="0036018B">
        <w:rPr>
          <w:rFonts w:ascii="Arial" w:hAnsi="Arial" w:cs="Arial"/>
          <w:color w:val="000000"/>
        </w:rPr>
        <w:t xml:space="preserve">r. poz. 875) uchylono art. 15 </w:t>
      </w:r>
      <w:proofErr w:type="spellStart"/>
      <w:r w:rsidRPr="0036018B">
        <w:rPr>
          <w:rFonts w:ascii="Arial" w:hAnsi="Arial" w:cs="Arial"/>
          <w:color w:val="000000"/>
        </w:rPr>
        <w:t>zzs</w:t>
      </w:r>
      <w:proofErr w:type="spellEnd"/>
      <w:r w:rsidRPr="0036018B">
        <w:rPr>
          <w:rFonts w:ascii="Arial" w:hAnsi="Arial" w:cs="Arial"/>
          <w:color w:val="000000"/>
        </w:rPr>
        <w:t xml:space="preserve"> ustawy „COVID-19”. Terminy w postępowaniach m.in. administracyjnych rozpoczęły bieg po upływie 7 dni od dnia wejścia w życie ustawy (art. 68 ust. 7 ustawy zm.), która weszła w życie w dniu następującym po dniu og</w:t>
      </w:r>
      <w:r w:rsidR="009162A4">
        <w:rPr>
          <w:rFonts w:ascii="Arial" w:hAnsi="Arial" w:cs="Arial"/>
          <w:color w:val="000000"/>
        </w:rPr>
        <w:t>łoszenia (czyli od 16 maja 2020</w:t>
      </w:r>
      <w:r w:rsidRPr="0036018B">
        <w:rPr>
          <w:rFonts w:ascii="Arial" w:hAnsi="Arial" w:cs="Arial"/>
          <w:color w:val="000000"/>
        </w:rPr>
        <w:t>r.).</w:t>
      </w:r>
      <w:r w:rsidR="001D6BDA" w:rsidRPr="0036018B">
        <w:rPr>
          <w:rFonts w:ascii="Arial" w:hAnsi="Arial" w:cs="Arial"/>
          <w:color w:val="000000"/>
        </w:rPr>
        <w:t xml:space="preserve"> </w:t>
      </w:r>
      <w:r w:rsidRPr="0036018B">
        <w:rPr>
          <w:rFonts w:ascii="Arial" w:hAnsi="Arial" w:cs="Arial"/>
          <w:color w:val="000000"/>
        </w:rPr>
        <w:t>Bieg terminów rozpoczą</w:t>
      </w:r>
      <w:r w:rsidR="009162A4">
        <w:rPr>
          <w:rFonts w:ascii="Arial" w:hAnsi="Arial" w:cs="Arial"/>
          <w:color w:val="000000"/>
        </w:rPr>
        <w:t>ł się więc z dniem 23 maja 2020</w:t>
      </w:r>
      <w:r w:rsidRPr="0036018B">
        <w:rPr>
          <w:rFonts w:ascii="Arial" w:hAnsi="Arial" w:cs="Arial"/>
          <w:color w:val="000000"/>
        </w:rPr>
        <w:t xml:space="preserve">r. </w:t>
      </w:r>
    </w:p>
    <w:p w14:paraId="07F170CC" w14:textId="69C925C3" w:rsidR="00890083" w:rsidRPr="00890083" w:rsidRDefault="00890083" w:rsidP="003A12E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przeanalizowaniu dokumentów przedłożonych przez Wnioskodawcę, pismem z</w:t>
      </w:r>
      <w:r w:rsidR="00902A18">
        <w:rPr>
          <w:rFonts w:ascii="Arial" w:hAnsi="Arial" w:cs="Arial"/>
          <w:color w:val="000000"/>
        </w:rPr>
        <w:t xml:space="preserve"> </w:t>
      </w:r>
      <w:r w:rsidR="009162A4">
        <w:rPr>
          <w:rFonts w:ascii="Arial" w:hAnsi="Arial" w:cs="Arial"/>
          <w:color w:val="000000"/>
        </w:rPr>
        <w:t>dnia 2 czerwca 2020</w:t>
      </w:r>
      <w:r>
        <w:rPr>
          <w:rFonts w:ascii="Arial" w:hAnsi="Arial" w:cs="Arial"/>
          <w:color w:val="000000"/>
        </w:rPr>
        <w:t>r., znak: OS-I.7222.3.2.2020.AW, zawiadomiono Stronę o</w:t>
      </w:r>
      <w:r w:rsidR="001D1AD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wszczęciu postępowania administracyjnego w sprawie zmiany warunków ww. pozwolenia zintegrowanego. Zgodnie z art. 209 ust. 1 oraz 212</w:t>
      </w:r>
      <w:r w:rsidR="009162A4">
        <w:rPr>
          <w:rFonts w:ascii="Arial" w:hAnsi="Arial" w:cs="Arial"/>
          <w:color w:val="000000"/>
        </w:rPr>
        <w:t xml:space="preserve"> ustawy z dnia 27</w:t>
      </w:r>
      <w:r w:rsidR="003A12ED">
        <w:rPr>
          <w:rFonts w:ascii="Arial" w:hAnsi="Arial" w:cs="Arial"/>
          <w:color w:val="000000"/>
        </w:rPr>
        <w:t> </w:t>
      </w:r>
      <w:r w:rsidR="009162A4">
        <w:rPr>
          <w:rFonts w:ascii="Arial" w:hAnsi="Arial" w:cs="Arial"/>
          <w:color w:val="000000"/>
        </w:rPr>
        <w:t>kwietnia 2001</w:t>
      </w:r>
      <w:r>
        <w:rPr>
          <w:rFonts w:ascii="Arial" w:hAnsi="Arial" w:cs="Arial"/>
          <w:color w:val="000000"/>
        </w:rPr>
        <w:t>r. Prawo ochrony środowiska, wersja elektroniczna wniosku została przesłana do Ministra Klimatu pr</w:t>
      </w:r>
      <w:r w:rsidR="009162A4">
        <w:rPr>
          <w:rFonts w:ascii="Arial" w:hAnsi="Arial" w:cs="Arial"/>
          <w:color w:val="000000"/>
        </w:rPr>
        <w:t>zy piśmie z dnia 2 czerwca 2020</w:t>
      </w:r>
      <w:r>
        <w:rPr>
          <w:rFonts w:ascii="Arial" w:hAnsi="Arial" w:cs="Arial"/>
          <w:color w:val="000000"/>
        </w:rPr>
        <w:t>r., znak: OS</w:t>
      </w:r>
      <w:r w:rsidR="00902A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I.7222.3.2.2020.AW, celem rejestracji.</w:t>
      </w:r>
    </w:p>
    <w:p w14:paraId="5480F24A" w14:textId="77777777" w:rsidR="000844D6" w:rsidRDefault="000844D6" w:rsidP="007D6D2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Rozpatrując wniosek oraz całość akt w sprawie ustalono, co następuje:</w:t>
      </w:r>
    </w:p>
    <w:p w14:paraId="71DBD2DA" w14:textId="20FDF14D" w:rsidR="000844D6" w:rsidRPr="005B60DA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terenie Spółki eksploatowana jest instalacja, która </w:t>
      </w:r>
      <w:r w:rsidRPr="005B60DA">
        <w:rPr>
          <w:rFonts w:ascii="Arial" w:hAnsi="Arial" w:cs="Arial"/>
          <w:color w:val="000000"/>
        </w:rPr>
        <w:t xml:space="preserve"> zgodnie z </w:t>
      </w:r>
      <w:r>
        <w:rPr>
          <w:rFonts w:ascii="Arial" w:hAnsi="Arial" w:cs="Arial"/>
          <w:color w:val="000000"/>
        </w:rPr>
        <w:t>pkt</w:t>
      </w:r>
      <w:r w:rsidRPr="005B60DA"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p</w:t>
      </w:r>
      <w:r w:rsidRPr="005B60DA">
        <w:rPr>
          <w:rFonts w:ascii="Arial" w:hAnsi="Arial" w:cs="Arial"/>
          <w:color w:val="000000"/>
        </w:rPr>
        <w:t>pkt</w:t>
      </w:r>
      <w:proofErr w:type="spellEnd"/>
      <w:r w:rsidRPr="005B60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</w:t>
      </w:r>
      <w:r w:rsidRPr="005B60DA">
        <w:rPr>
          <w:rFonts w:ascii="Arial" w:hAnsi="Arial" w:cs="Arial"/>
          <w:color w:val="000000"/>
        </w:rPr>
        <w:t xml:space="preserve"> załącznika do rozporządzenia Ministra Środowiska z dnia 26 lipca 2002r. w sprawie rodzajów instalacji mogących powodować znaczne zanieczyszczenie poszczególnych elementów przyrodniczych albo środowiska jako całości</w:t>
      </w:r>
      <w:r>
        <w:rPr>
          <w:rFonts w:ascii="Arial" w:hAnsi="Arial" w:cs="Arial"/>
          <w:color w:val="000000"/>
        </w:rPr>
        <w:t xml:space="preserve"> </w:t>
      </w:r>
      <w:r w:rsidRPr="005B60DA">
        <w:rPr>
          <w:rFonts w:ascii="Arial" w:hAnsi="Arial" w:cs="Arial"/>
          <w:color w:val="000000"/>
        </w:rPr>
        <w:t>(Dz. U. Nr 122 poz. 1055)</w:t>
      </w:r>
      <w:r>
        <w:rPr>
          <w:rFonts w:ascii="Arial" w:hAnsi="Arial" w:cs="Arial"/>
          <w:color w:val="000000"/>
        </w:rPr>
        <w:t xml:space="preserve"> zaliczana jest </w:t>
      </w:r>
      <w:r w:rsidRPr="005B60DA">
        <w:rPr>
          <w:rFonts w:ascii="Arial" w:hAnsi="Arial" w:cs="Arial"/>
          <w:color w:val="000000"/>
        </w:rPr>
        <w:t>do instalacji do wtórnego wytopu metali nieżelaznych lub ich stopów, w</w:t>
      </w:r>
      <w:r w:rsidR="003A12ED">
        <w:rPr>
          <w:rFonts w:ascii="Arial" w:hAnsi="Arial" w:cs="Arial"/>
          <w:color w:val="000000"/>
        </w:rPr>
        <w:t> </w:t>
      </w:r>
      <w:r w:rsidRPr="005B60DA">
        <w:rPr>
          <w:rFonts w:ascii="Arial" w:hAnsi="Arial" w:cs="Arial"/>
          <w:color w:val="000000"/>
        </w:rPr>
        <w:t>tym oczyszczania lub przetwarzania metali z</w:t>
      </w:r>
      <w:r w:rsidR="003A12ED">
        <w:rPr>
          <w:rFonts w:ascii="Arial" w:hAnsi="Arial" w:cs="Arial"/>
          <w:color w:val="000000"/>
        </w:rPr>
        <w:t xml:space="preserve"> </w:t>
      </w:r>
      <w:r w:rsidRPr="005B60DA">
        <w:rPr>
          <w:rFonts w:ascii="Arial" w:hAnsi="Arial" w:cs="Arial"/>
          <w:color w:val="000000"/>
        </w:rPr>
        <w:t>odzysku, o zdolności produkcyjnej powyżej 4 ton wytopu na dobę dla ołowiu lub kadmu lub powyżej 20 ton wytopu na dobę dla pozostałych metali.</w:t>
      </w:r>
    </w:p>
    <w:p w14:paraId="1934EA76" w14:textId="658C9668" w:rsidR="000844D6" w:rsidRPr="00F500BB" w:rsidRDefault="000844D6" w:rsidP="007D6D2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Tym samym, o</w:t>
      </w:r>
      <w:r w:rsidRPr="005B60DA">
        <w:rPr>
          <w:rFonts w:ascii="Arial" w:hAnsi="Arial" w:cs="Arial"/>
          <w:color w:val="000000"/>
        </w:rPr>
        <w:t xml:space="preserve">rganem właściwym do wydania pozwolenia jest Marszałek Województwa Podkarpackiego na podstawie art. 378 ust. 2a ustawy Prawo ochrony środowiska w związku z § 2 ust. 1 pkt 15 rozporządzenia Rady Ministrów z dnia </w:t>
      </w:r>
      <w:r>
        <w:rPr>
          <w:rFonts w:ascii="Arial" w:hAnsi="Arial" w:cs="Arial"/>
          <w:color w:val="000000"/>
        </w:rPr>
        <w:t>10</w:t>
      </w:r>
      <w:r w:rsidR="003A12E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września</w:t>
      </w:r>
      <w:r w:rsidRPr="005B60DA">
        <w:rPr>
          <w:rFonts w:ascii="Arial" w:hAnsi="Arial" w:cs="Arial"/>
          <w:color w:val="000000"/>
        </w:rPr>
        <w:t xml:space="preserve"> </w:t>
      </w:r>
      <w:r w:rsidRPr="00F500BB">
        <w:rPr>
          <w:rFonts w:ascii="Arial" w:hAnsi="Arial" w:cs="Arial"/>
          <w:color w:val="000000"/>
        </w:rPr>
        <w:t>2019r. w sprawie przedsięwzięć mogących znacząco oddziaływać na środowisko (Dz. U. z 2019 r. poz. 1839).</w:t>
      </w:r>
    </w:p>
    <w:p w14:paraId="1E136EAF" w14:textId="77777777" w:rsidR="000844D6" w:rsidRPr="00F500BB" w:rsidRDefault="000844D6" w:rsidP="007D6D2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500BB">
        <w:rPr>
          <w:rFonts w:ascii="Arial" w:hAnsi="Arial" w:cs="Arial"/>
          <w:color w:val="000000"/>
        </w:rPr>
        <w:t>Przedmiotem wniosku są:</w:t>
      </w:r>
    </w:p>
    <w:p w14:paraId="6A8A03CB" w14:textId="77777777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t>zmiany wynikające z obowiązku dostosowania zapisów pozwolenia zintegrowanego do obowiązującej ustawy o odpadach;</w:t>
      </w:r>
    </w:p>
    <w:p w14:paraId="4BC062E1" w14:textId="139094C7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t>rozszerzenie listy rodzajów odpadów przewidzianych do zbierania i</w:t>
      </w:r>
      <w:r w:rsidR="00274FFC" w:rsidRPr="00F500BB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F500BB">
        <w:rPr>
          <w:rFonts w:ascii="Arial" w:hAnsi="Arial" w:cs="Arial"/>
          <w:color w:val="000000"/>
          <w:sz w:val="24"/>
          <w:szCs w:val="24"/>
        </w:rPr>
        <w:t>przetwarzania o kod 08 01 99 - Inne niewymienione odpady (np. płyty offsetowe) i o kod 08 03 99 - Inne niewymienione odpady (np. płyty offsetowe);</w:t>
      </w:r>
    </w:p>
    <w:p w14:paraId="2E9E2D4D" w14:textId="77777777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lastRenderedPageBreak/>
        <w:t>zwiększenie ilości niektórych odpadów przeznaczonych do przetwarzania o</w:t>
      </w:r>
      <w:r w:rsidR="00274FFC" w:rsidRPr="00F500BB">
        <w:rPr>
          <w:rFonts w:ascii="Arial" w:hAnsi="Arial" w:cs="Arial"/>
          <w:color w:val="000000"/>
          <w:sz w:val="24"/>
          <w:szCs w:val="24"/>
          <w:lang w:val="pl-PL"/>
        </w:rPr>
        <w:t>  </w:t>
      </w:r>
      <w:r w:rsidRPr="00F500BB">
        <w:rPr>
          <w:rFonts w:ascii="Arial" w:hAnsi="Arial" w:cs="Arial"/>
          <w:color w:val="000000"/>
          <w:sz w:val="24"/>
          <w:szCs w:val="24"/>
        </w:rPr>
        <w:t>kod 12 01 03 – Odpady z toczenia i piłowania metali nieżelaznych i o kod 09 01 99 – Inne niewymienione odpady;</w:t>
      </w:r>
    </w:p>
    <w:p w14:paraId="053CBB78" w14:textId="77777777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t>ustalenie ilości odpadów przeznaczonych do zbierania;</w:t>
      </w:r>
    </w:p>
    <w:p w14:paraId="05F08B91" w14:textId="77777777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t>zwiększenie ilości odpadu wytwarzanego w wyniku prowadzenia działalności, kod odpadu 12 01 09 – Odpadowe emulsje i roztwory z  obróbki metali nie zawierające chlorowców, kod odpadu 19 12 02 –  Metale żelazne;</w:t>
      </w:r>
    </w:p>
    <w:p w14:paraId="7826EA27" w14:textId="6C9F6BA9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t>zmiany sposobu odprowadzania substancji z instalacji do suszenia i</w:t>
      </w:r>
      <w:r w:rsidR="00274FFC" w:rsidRPr="00F500BB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F500BB">
        <w:rPr>
          <w:rFonts w:ascii="Arial" w:hAnsi="Arial" w:cs="Arial"/>
          <w:color w:val="000000"/>
          <w:sz w:val="24"/>
          <w:szCs w:val="24"/>
        </w:rPr>
        <w:t>usuwania olejów i związków organicznych INTAL, związaną z  likwidacją emitora E2;</w:t>
      </w:r>
    </w:p>
    <w:p w14:paraId="07F1C804" w14:textId="77777777" w:rsidR="000844D6" w:rsidRPr="00F500BB" w:rsidRDefault="000844D6" w:rsidP="007D6D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00BB">
        <w:rPr>
          <w:rFonts w:ascii="Arial" w:hAnsi="Arial" w:cs="Arial"/>
          <w:color w:val="000000"/>
          <w:sz w:val="24"/>
          <w:szCs w:val="24"/>
        </w:rPr>
        <w:t>ustalenie emisji dopuszczalnej dla emitora E5 – po podłączeniu instalacji INTAL z uwzględnieniem obowiązującego poziomu emisji pyłu, zgodnie z</w:t>
      </w:r>
      <w:r w:rsidR="00274FFC" w:rsidRPr="00F500BB">
        <w:rPr>
          <w:rFonts w:ascii="Arial" w:hAnsi="Arial" w:cs="Arial"/>
          <w:color w:val="000000"/>
          <w:sz w:val="24"/>
          <w:szCs w:val="24"/>
          <w:lang w:val="pl-PL"/>
        </w:rPr>
        <w:t>  </w:t>
      </w:r>
      <w:r w:rsidRPr="00F500BB">
        <w:rPr>
          <w:rFonts w:ascii="Arial" w:hAnsi="Arial" w:cs="Arial"/>
          <w:color w:val="000000"/>
          <w:sz w:val="24"/>
          <w:szCs w:val="24"/>
        </w:rPr>
        <w:t>konkluzj</w:t>
      </w:r>
      <w:r w:rsidR="00822FB1" w:rsidRPr="00F500BB">
        <w:rPr>
          <w:rFonts w:ascii="Arial" w:hAnsi="Arial" w:cs="Arial"/>
          <w:color w:val="000000"/>
          <w:sz w:val="24"/>
          <w:szCs w:val="24"/>
          <w:lang w:val="pl-PL"/>
        </w:rPr>
        <w:t>ami</w:t>
      </w:r>
      <w:r w:rsidRPr="00F500BB">
        <w:rPr>
          <w:rFonts w:ascii="Arial" w:hAnsi="Arial" w:cs="Arial"/>
          <w:color w:val="000000"/>
          <w:sz w:val="24"/>
          <w:szCs w:val="24"/>
        </w:rPr>
        <w:t xml:space="preserve"> BAT</w:t>
      </w:r>
      <w:r w:rsidR="00822FB1" w:rsidRPr="00F500BB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14:paraId="61930004" w14:textId="77777777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500BB">
        <w:rPr>
          <w:rFonts w:ascii="Arial" w:hAnsi="Arial" w:cs="Arial"/>
          <w:color w:val="000000"/>
        </w:rPr>
        <w:t>Wnioskowane przez Spółkę zmiany przedmiotowego pozwolenia nie stanowią istotnej zmiany instalacji w rozumieniu art.3 pkt 7 ustawy Prawo ochrony środowiska, która może spowodować znaczące zwiększenie negatywnego</w:t>
      </w:r>
      <w:r>
        <w:rPr>
          <w:rFonts w:ascii="Arial" w:hAnsi="Arial" w:cs="Arial"/>
          <w:color w:val="000000"/>
        </w:rPr>
        <w:t xml:space="preserve"> oddziaływania na środowisko. W szczególności zmianę w instalacji uważa się za istotną, gdy zwiększana skala działalności wynikająca z tej zmiany, sama w sobie, kwalifikowałaby ją jako instalację, o której mowa w przepisach wydanych na podstawie art. 201 ust. 2 ustawy Prawo ochrony środowiska.</w:t>
      </w:r>
    </w:p>
    <w:p w14:paraId="5F748CFE" w14:textId="77777777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Zmiany w zakresie emisji zanieczyszczeń do powietrza związane są przede wszystkim z modernizacją instalacji do suszenia i usuwania olejów i związków organicznych INTAL oraz likwidację emitora E2. Stan w zakresie wyposażenia instalacji oraz sposobu prowadzenia produkcji pozostaje bez zmian w stosunku do warunków posiadanego pozwolenia zintegrowanego. Zmianą w funkcjonowaniu instalacji jest likwidacja emitora E2 – z suszarni INTAL i włączenie ww. źródła emisji do istniejącego emitora E5, zainstalowanie nowych urządzeń ochrony powietrza, dla zagwarantowania spełnienia normy BAT80 Konkluzji dla emisji pyłu. Modernizacja instalacji dotyczy: demontażu dopalacza poziomego, zainstalowanie nowego systemu palników, montaż nowego cyklonu, montaż nowego dopalacza pionowego, montaż nowego regeneratora spalin. Technologia opalania wiórów zostaje pozbawiona udziału w procesie oleju opałowego. Odnowieniu i zmodernizowaniu ulegnie filtr na bazie technologii </w:t>
      </w:r>
      <w:proofErr w:type="spellStart"/>
      <w:r>
        <w:rPr>
          <w:rFonts w:ascii="Arial" w:hAnsi="Arial" w:cs="Arial"/>
          <w:color w:val="000000"/>
        </w:rPr>
        <w:t>LuehrFilter</w:t>
      </w:r>
      <w:proofErr w:type="spellEnd"/>
      <w:r>
        <w:rPr>
          <w:rFonts w:ascii="Arial" w:hAnsi="Arial" w:cs="Arial"/>
          <w:color w:val="000000"/>
        </w:rPr>
        <w:t xml:space="preserve"> z dozowaniem wapna.</w:t>
      </w:r>
    </w:p>
    <w:p w14:paraId="1551C990" w14:textId="77777777" w:rsidR="000844D6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nowymi wymogami ustawowymi konieczne jest dostosowanie warunków posiadanego pozwolenia zintegrowanego przede wszystkim w zakresie: ustalenia emisji dopuszczalnej dla emitora E5 uwzględnienia zmian dotyczących gospodarowania odpadami, określenia warunków przeciwpożarowych. </w:t>
      </w:r>
    </w:p>
    <w:p w14:paraId="7DAE5241" w14:textId="2DB6CC76" w:rsidR="000844D6" w:rsidRDefault="000844D6" w:rsidP="00F500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części dotyczącej emisji do powietrza zgodnie z art.</w:t>
      </w:r>
      <w:r w:rsidR="009162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 ust.1 ustawy Prawo ochrony środowiska, w pozwoleniu określono wielkość dopuszczalnej emisji gazów i</w:t>
      </w:r>
      <w:r w:rsidR="00274FF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pyłów do powietrza w warunkach normalnego funkcjonowania instalacji po zmianach.</w:t>
      </w:r>
    </w:p>
    <w:p w14:paraId="2423E6B2" w14:textId="77777777" w:rsidR="00F500BB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wniosku wykazano, że emisja pyłów i gazów wprowadzanych do powietrza ze wszystkich źródeł i emitorów Zakładu nie spowoduje przekroczeń dopuszczalnych </w:t>
      </w:r>
      <w:r>
        <w:rPr>
          <w:rFonts w:ascii="Arial" w:hAnsi="Arial" w:cs="Arial"/>
          <w:color w:val="000000"/>
        </w:rPr>
        <w:lastRenderedPageBreak/>
        <w:t>norm jakości powietrza poza granicami terenu, do którego prowadzący instalację posiada tytuł prawny. W szczególności, że emisja z emitorów instalacji nie spowoduje przekroczeń dopuszczalnych poziomów substancji w powietrzu, określonych w  rozporządzeniu Ministra Śro</w:t>
      </w:r>
      <w:r w:rsidR="009162A4">
        <w:rPr>
          <w:rFonts w:ascii="Arial" w:hAnsi="Arial" w:cs="Arial"/>
          <w:color w:val="000000"/>
        </w:rPr>
        <w:t>dowiska z dnia 24 sierpnia 2012</w:t>
      </w:r>
      <w:r>
        <w:rPr>
          <w:rFonts w:ascii="Arial" w:hAnsi="Arial" w:cs="Arial"/>
          <w:color w:val="000000"/>
        </w:rPr>
        <w:t>r. w</w:t>
      </w:r>
      <w:r w:rsidR="00274FFC">
        <w:t> </w:t>
      </w:r>
      <w:r>
        <w:rPr>
          <w:rFonts w:ascii="Arial" w:hAnsi="Arial" w:cs="Arial"/>
          <w:color w:val="000000"/>
        </w:rPr>
        <w:t xml:space="preserve">sprawie poziomów niektórych substancji w powietrzu oraz nie spowoduje przekroczeń wartości odniesienia określonych w rozporządzeniu Ministra z dnia </w:t>
      </w:r>
      <w:r w:rsidR="00F500BB">
        <w:rPr>
          <w:rFonts w:ascii="Arial" w:hAnsi="Arial" w:cs="Arial"/>
          <w:color w:val="000000"/>
        </w:rPr>
        <w:t xml:space="preserve"> </w:t>
      </w:r>
      <w:r w:rsidR="009162A4">
        <w:rPr>
          <w:rFonts w:ascii="Arial" w:hAnsi="Arial" w:cs="Arial"/>
          <w:color w:val="000000"/>
        </w:rPr>
        <w:t>26 stycznia 2010</w:t>
      </w:r>
      <w:r>
        <w:rPr>
          <w:rFonts w:ascii="Arial" w:hAnsi="Arial" w:cs="Arial"/>
          <w:color w:val="000000"/>
        </w:rPr>
        <w:t>r. w</w:t>
      </w:r>
      <w:r w:rsidR="00F500B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sprawie wartości odniesienia dla niektórych substancji w</w:t>
      </w:r>
      <w:r w:rsidR="00274FFC"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powietrzu. Wykazano również, iż w zakresie poziomów emisji do powietrza (</w:t>
      </w:r>
      <w:proofErr w:type="spellStart"/>
      <w:r>
        <w:rPr>
          <w:rFonts w:ascii="Arial" w:hAnsi="Arial" w:cs="Arial"/>
          <w:color w:val="000000"/>
        </w:rPr>
        <w:t>BATAELs</w:t>
      </w:r>
      <w:proofErr w:type="spellEnd"/>
      <w:r>
        <w:rPr>
          <w:rFonts w:ascii="Arial" w:hAnsi="Arial" w:cs="Arial"/>
          <w:color w:val="000000"/>
        </w:rPr>
        <w:t>) instalacja spełnia wymogi Decyzji Komisji UE 2016/1032 ustanawiające konkluzje dotyczące najlepszych dostępnych technik (BAT) dla przemysłu metali nieżelaznych.</w:t>
      </w:r>
    </w:p>
    <w:p w14:paraId="612A2B91" w14:textId="1987059B" w:rsidR="000844D6" w:rsidRDefault="000844D6" w:rsidP="00F500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oparciu o wniosek Spółki w decyzji wprowadzono również zmiany w zakresie gospodarki odpadami. Spółka zawnioskowała o rozszerzenie katalogu przetwarzanych i zbieranych odpadów, zwiększenie ilości wytwarzanych i</w:t>
      </w:r>
      <w:r w:rsidR="00274FF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przetwarzanych odpadów a także ustalenie ilości odpadów przeznaczonych do zbierania. Mając na uwadze, iż pozwolenie zintegrowane uwzględnia przetwarzanie i</w:t>
      </w:r>
      <w:r w:rsidR="00274FF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zbieranie odpadów, zgodnie z art. 41a ustawy o odpadach, wystąpiono o</w:t>
      </w:r>
      <w:r w:rsidR="00274FFC"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 przeprowadzenie kontroli do Podkarpackiego Wojewódzkiego Inspektora Ochrony Środowiska i Komendanta Miejskiego Państwowej Straży Pożarnej w Tarnobrzegu oraz zasięgnięto opinii właściwego ze względu na miejsce prowadzenia działalności Wójta Gminy Gorzyce. Post</w:t>
      </w:r>
      <w:r w:rsidR="009162A4">
        <w:rPr>
          <w:rFonts w:ascii="Arial" w:hAnsi="Arial" w:cs="Arial"/>
          <w:color w:val="000000"/>
        </w:rPr>
        <w:t>anowieniem z dnia 13 lipca 2020</w:t>
      </w:r>
      <w:r>
        <w:rPr>
          <w:rFonts w:ascii="Arial" w:hAnsi="Arial" w:cs="Arial"/>
          <w:color w:val="000000"/>
        </w:rPr>
        <w:t>r. znak:</w:t>
      </w:r>
      <w:r w:rsidR="00F500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MRZ.5585.26.5.2019-2020 Komendant Miejski Państwowej Straży Pożarnej w</w:t>
      </w:r>
      <w:r w:rsidR="00F500B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Tarnobrzegu stwierdził spełnienie dla Zakładu </w:t>
      </w:r>
      <w:proofErr w:type="spellStart"/>
      <w:r>
        <w:rPr>
          <w:rFonts w:ascii="Arial" w:hAnsi="Arial" w:cs="Arial"/>
          <w:color w:val="000000"/>
        </w:rPr>
        <w:t>Alumetal</w:t>
      </w:r>
      <w:proofErr w:type="spellEnd"/>
      <w:r>
        <w:rPr>
          <w:rFonts w:ascii="Arial" w:hAnsi="Arial" w:cs="Arial"/>
          <w:color w:val="000000"/>
        </w:rPr>
        <w:t xml:space="preserve"> Poland Sp. z o.o. Zakład Gorzyce wymagań określonych w przepisach dotyczących ochrony przeciwpożarowej oraz w zakresie zgodności z warunkami ochrony przeciwpożarowej, o których mowa w operacie przeciwpożarowym opracowanym w</w:t>
      </w:r>
      <w:r w:rsidR="009F2D8B">
        <w:rPr>
          <w:rFonts w:ascii="Arial" w:hAnsi="Arial" w:cs="Arial"/>
          <w:color w:val="000000"/>
        </w:rPr>
        <w:t> </w:t>
      </w:r>
      <w:r w:rsidR="009162A4">
        <w:rPr>
          <w:rFonts w:ascii="Arial" w:hAnsi="Arial" w:cs="Arial"/>
          <w:color w:val="000000"/>
        </w:rPr>
        <w:t>sierpniu 2019</w:t>
      </w:r>
      <w:r>
        <w:rPr>
          <w:rFonts w:ascii="Arial" w:hAnsi="Arial" w:cs="Arial"/>
          <w:color w:val="000000"/>
        </w:rPr>
        <w:t>r. przez Rzeczoznawcę ds. Zabezpieczeń Przeciwpożarowych. Wójt Gminy Gorzyce nie wydał żadnej opinii w  sprawie, stosownie zatem do zapisów art.</w:t>
      </w:r>
      <w:r w:rsidR="009162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41 pkt 6b ustawy o odpadach przyjęto, iż wydana została opinia pozytywna. Podkarpacki Wojewódzki Inspektor Ochrony Środowiska pismem z dnia</w:t>
      </w:r>
      <w:r w:rsidR="009162A4">
        <w:rPr>
          <w:rFonts w:ascii="Arial" w:hAnsi="Arial" w:cs="Arial"/>
          <w:color w:val="000000"/>
        </w:rPr>
        <w:t xml:space="preserve"> 10.06.2020</w:t>
      </w:r>
      <w:r>
        <w:rPr>
          <w:rFonts w:ascii="Arial" w:hAnsi="Arial" w:cs="Arial"/>
          <w:color w:val="000000"/>
        </w:rPr>
        <w:t>r znak: DTWI.7021.296.2020.DC poinformował, ż</w:t>
      </w:r>
      <w:r w:rsidR="00890083">
        <w:rPr>
          <w:rFonts w:ascii="Arial" w:hAnsi="Arial" w:cs="Arial"/>
          <w:color w:val="000000"/>
        </w:rPr>
        <w:t>e kontrola, o której mowa w art. 41a ustawy o odpadach nie dotyczy wniosków o</w:t>
      </w:r>
      <w:r w:rsidR="00F500BB">
        <w:rPr>
          <w:rFonts w:ascii="Arial" w:hAnsi="Arial" w:cs="Arial"/>
          <w:color w:val="000000"/>
        </w:rPr>
        <w:t> </w:t>
      </w:r>
      <w:r w:rsidR="00890083">
        <w:rPr>
          <w:rFonts w:ascii="Arial" w:hAnsi="Arial" w:cs="Arial"/>
          <w:color w:val="000000"/>
        </w:rPr>
        <w:t>wydanie pozwoleń zintegrowanych, w</w:t>
      </w:r>
      <w:r w:rsidR="00B819EB">
        <w:rPr>
          <w:rFonts w:ascii="Arial" w:hAnsi="Arial" w:cs="Arial"/>
          <w:color w:val="000000"/>
        </w:rPr>
        <w:t xml:space="preserve"> </w:t>
      </w:r>
      <w:r w:rsidR="00890083">
        <w:rPr>
          <w:rFonts w:ascii="Arial" w:hAnsi="Arial" w:cs="Arial"/>
          <w:color w:val="000000"/>
        </w:rPr>
        <w:t>związku z powyższym</w:t>
      </w:r>
      <w:r w:rsidR="004F0F88">
        <w:rPr>
          <w:rFonts w:ascii="Arial" w:hAnsi="Arial" w:cs="Arial"/>
          <w:color w:val="000000"/>
        </w:rPr>
        <w:t xml:space="preserve">, nie ma podstaw prawnych do jej przeprowadzenia na terenie </w:t>
      </w:r>
      <w:r>
        <w:rPr>
          <w:rFonts w:ascii="Arial" w:hAnsi="Arial" w:cs="Arial"/>
          <w:color w:val="000000"/>
        </w:rPr>
        <w:t xml:space="preserve"> instalacji </w:t>
      </w:r>
      <w:bookmarkStart w:id="20" w:name="_Hlk48827982"/>
      <w:proofErr w:type="spellStart"/>
      <w:r w:rsidRPr="00126186">
        <w:rPr>
          <w:rFonts w:ascii="Arial" w:hAnsi="Arial" w:cs="Arial"/>
          <w:color w:val="000000"/>
        </w:rPr>
        <w:t>Alumetal</w:t>
      </w:r>
      <w:proofErr w:type="spellEnd"/>
      <w:r w:rsidRPr="00126186">
        <w:rPr>
          <w:rFonts w:ascii="Arial" w:hAnsi="Arial" w:cs="Arial"/>
          <w:color w:val="000000"/>
        </w:rPr>
        <w:t xml:space="preserve"> Poland Sp. z o.o., </w:t>
      </w:r>
      <w:bookmarkEnd w:id="20"/>
      <w:r w:rsidRPr="00126186">
        <w:rPr>
          <w:rFonts w:ascii="Arial" w:hAnsi="Arial" w:cs="Arial"/>
          <w:color w:val="000000"/>
        </w:rPr>
        <w:t>Zakład Gorzyce, ul.</w:t>
      </w:r>
      <w:r w:rsidR="00274FFC">
        <w:rPr>
          <w:rFonts w:ascii="Arial" w:hAnsi="Arial" w:cs="Arial"/>
          <w:color w:val="000000"/>
        </w:rPr>
        <w:t>  </w:t>
      </w:r>
      <w:r w:rsidRPr="00126186">
        <w:rPr>
          <w:rFonts w:ascii="Arial" w:hAnsi="Arial" w:cs="Arial"/>
          <w:color w:val="000000"/>
        </w:rPr>
        <w:t>Odlewników 52, 39-432 Gorzyce</w:t>
      </w:r>
      <w:r>
        <w:rPr>
          <w:rFonts w:ascii="Arial" w:hAnsi="Arial" w:cs="Arial"/>
          <w:color w:val="000000"/>
        </w:rPr>
        <w:t>.</w:t>
      </w:r>
    </w:p>
    <w:p w14:paraId="29D64A38" w14:textId="69848EAE" w:rsidR="000844D6" w:rsidRPr="00DA7DEC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odniesieniu do przetwarzanych i zbieranych odpadów zgodnie z obowiązującymi przepisami ustawy o odpadach, wskazano maksymalne masy poszczególnych rodzajów odpadów i maksymalne łączne masy wszystkich rodzajów odpadów, które w  tym samym czasie mogłyby być magazynowane na terenie zakładu oraz które mogą być magazynowane w okresie roku. Określono również największe masy odpadów, które mogłyby być magazynowane w tym samym czasie wynikające z</w:t>
      </w:r>
      <w:r w:rsidR="009F2D8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wymiarów miejsca magazynowania odpadów. Określono całkowitą pojemność (Mg) miejsc magazynowania odpadów odniesioną do kubatury hal i placów magazynowych, oraz wymagania wynikające z warunków ochrony przeciwpożarowej instalacji, obiektu budowlanego lub jego części lub innego miejsca magazynowania odpadów. Ponadto stosownie do wymogów art. 187 ust.4a ustawy Prawo ochrony środowiska w stosunku </w:t>
      </w:r>
      <w:r>
        <w:rPr>
          <w:rFonts w:ascii="Arial" w:hAnsi="Arial" w:cs="Arial"/>
          <w:color w:val="000000"/>
        </w:rPr>
        <w:lastRenderedPageBreak/>
        <w:t xml:space="preserve">do posiadacza odpadów </w:t>
      </w:r>
      <w:proofErr w:type="spellStart"/>
      <w:r w:rsidRPr="00325F92">
        <w:rPr>
          <w:rFonts w:ascii="Arial" w:hAnsi="Arial" w:cs="Arial"/>
          <w:color w:val="000000"/>
        </w:rPr>
        <w:t>Alumetal</w:t>
      </w:r>
      <w:proofErr w:type="spellEnd"/>
      <w:r w:rsidRPr="00325F92">
        <w:rPr>
          <w:rFonts w:ascii="Arial" w:hAnsi="Arial" w:cs="Arial"/>
          <w:color w:val="000000"/>
        </w:rPr>
        <w:t xml:space="preserve"> Poland Sp. z o.o.,</w:t>
      </w:r>
      <w:r>
        <w:rPr>
          <w:rFonts w:ascii="Arial" w:hAnsi="Arial" w:cs="Arial"/>
          <w:color w:val="000000"/>
        </w:rPr>
        <w:t xml:space="preserve"> ustanowione zostało zabezpieczenie roszczeń umożliwiające pokrycie kosztów wykonania zastępczego usunięcia odpadów powstałych w ramach prowadzonej działalności polegającej na przetwarzaniu i zbieraniu odpadów, ich zagospodarowania (łącznie z odpadami stanowiącymi pozostałości z akcji gaśniczej) lub usunięcie negatywnych skutków lub szkód w środowisku . Postanowieniem Marszałka Województwa Podka</w:t>
      </w:r>
      <w:r w:rsidR="009162A4">
        <w:rPr>
          <w:rFonts w:ascii="Arial" w:hAnsi="Arial" w:cs="Arial"/>
          <w:color w:val="000000"/>
        </w:rPr>
        <w:t>rpackiego z dnia 13 lipca 2020</w:t>
      </w:r>
      <w:r>
        <w:rPr>
          <w:rFonts w:ascii="Arial" w:hAnsi="Arial" w:cs="Arial"/>
          <w:color w:val="000000"/>
        </w:rPr>
        <w:t>r. znak:</w:t>
      </w:r>
      <w:r w:rsidR="00274FFC">
        <w:rPr>
          <w:rFonts w:ascii="Arial" w:hAnsi="Arial" w:cs="Arial"/>
          <w:color w:val="000000"/>
        </w:rPr>
        <w:t> </w:t>
      </w:r>
      <w:bookmarkStart w:id="21" w:name="_Hlk48829516"/>
      <w:r>
        <w:rPr>
          <w:rFonts w:ascii="Arial" w:hAnsi="Arial" w:cs="Arial"/>
          <w:color w:val="000000"/>
        </w:rPr>
        <w:t>OS</w:t>
      </w:r>
      <w:r w:rsidR="009F2D8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I.7222.3.2.2020.AW </w:t>
      </w:r>
      <w:bookmarkEnd w:id="21"/>
      <w:r>
        <w:rPr>
          <w:rFonts w:ascii="Arial" w:hAnsi="Arial" w:cs="Arial"/>
          <w:color w:val="000000"/>
        </w:rPr>
        <w:t>ustanowiono zabezpieczenie roszczeń w formie depozytu. Str</w:t>
      </w:r>
      <w:r w:rsidR="009162A4">
        <w:rPr>
          <w:rFonts w:ascii="Arial" w:hAnsi="Arial" w:cs="Arial"/>
          <w:color w:val="000000"/>
        </w:rPr>
        <w:t>ona pismem z dnia 17 lipca 2020</w:t>
      </w:r>
      <w:r>
        <w:rPr>
          <w:rFonts w:ascii="Arial" w:hAnsi="Arial" w:cs="Arial"/>
          <w:color w:val="000000"/>
        </w:rPr>
        <w:t xml:space="preserve">r. zwróciła się z   prośbą o zmianę formy zabezpieczenia roszczeń. Marszałek Województwa Podkarpackiego postanowieniem z dnia 30 lipca 2020 r. znak: OS-I.7222.3.2.2020.AW zmienił formę zabezpieczenia roszczeń na gwarancję bankową. Gwarantem jest </w:t>
      </w:r>
      <w:r w:rsidRPr="00655E76">
        <w:rPr>
          <w:rFonts w:ascii="Arial" w:hAnsi="Arial" w:cs="Arial"/>
          <w:b/>
          <w:bCs/>
          <w:color w:val="000000"/>
        </w:rPr>
        <w:t xml:space="preserve">DNB </w:t>
      </w:r>
      <w:r w:rsidRPr="00756101">
        <w:rPr>
          <w:rFonts w:ascii="Arial" w:hAnsi="Arial" w:cs="Arial"/>
          <w:b/>
          <w:bCs/>
          <w:color w:val="000000"/>
        </w:rPr>
        <w:t>Bank Polska S.A</w:t>
      </w:r>
      <w:r>
        <w:rPr>
          <w:rFonts w:ascii="Arial" w:hAnsi="Arial" w:cs="Arial"/>
          <w:color w:val="000000"/>
        </w:rPr>
        <w:t xml:space="preserve">. </w:t>
      </w:r>
      <w:r w:rsidRPr="00756101">
        <w:rPr>
          <w:rFonts w:ascii="Arial" w:hAnsi="Arial" w:cs="Arial"/>
          <w:b/>
          <w:bCs/>
          <w:color w:val="000000"/>
        </w:rPr>
        <w:t>ul. Postępu 15 C, 02-676 Warszawa</w:t>
      </w:r>
      <w:r>
        <w:rPr>
          <w:rFonts w:ascii="Arial" w:hAnsi="Arial" w:cs="Arial"/>
          <w:color w:val="000000"/>
        </w:rPr>
        <w:t xml:space="preserve">, spełniający wymogi, o  których mowa w art. 48 ust. 6 ustawy o odpadach tj. mający siedzibę na terytorium państwa członkowskiego UE oraz będący instytucją upoważnioną do gwarantowania długu celnego. Oryginał gwarancji bankowej dostarczono do Marszałka Województwa Podkarpackiego w dniu 25 sierpnia 2020r.  Gwarancja obowiązuje do dnia </w:t>
      </w:r>
      <w:r w:rsidRPr="00756101">
        <w:rPr>
          <w:rFonts w:ascii="Arial" w:hAnsi="Arial" w:cs="Arial"/>
          <w:b/>
          <w:bCs/>
          <w:color w:val="000000"/>
        </w:rPr>
        <w:t>19 sierpnia 2022r.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włącznie. Posiadacz odpadów jest obowiązany utrzymywać ustanowione zabezpieczenie roszczeń przez okres obowiązywania stosownej decyzji i po zakończeniu jej obowiązywania, do czasu uzyskania ostatecznej decyzji o</w:t>
      </w:r>
      <w:r w:rsidR="00F500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zwrocie ustanowionego zabezpieczenia roszczeń. </w:t>
      </w:r>
    </w:p>
    <w:p w14:paraId="5BDEC862" w14:textId="77777777" w:rsidR="000844D6" w:rsidRPr="000E1F66" w:rsidRDefault="000844D6" w:rsidP="00F500BB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 xml:space="preserve">Analizę zmodernizowanej instalacji pod kątem najlepszych dostępnych technik przeprowadzono w odniesieniu do </w:t>
      </w:r>
      <w:r w:rsidRPr="004E0442">
        <w:rPr>
          <w:rFonts w:ascii="Arial" w:hAnsi="Arial" w:cs="Arial"/>
          <w:color w:val="000000"/>
        </w:rPr>
        <w:t>Konkluzj</w:t>
      </w:r>
      <w:r>
        <w:rPr>
          <w:rFonts w:ascii="Arial" w:hAnsi="Arial" w:cs="Arial"/>
          <w:color w:val="000000"/>
        </w:rPr>
        <w:t>i</w:t>
      </w:r>
      <w:r w:rsidRPr="004E0442">
        <w:rPr>
          <w:rFonts w:ascii="Arial" w:hAnsi="Arial" w:cs="Arial"/>
          <w:color w:val="000000"/>
        </w:rPr>
        <w:t xml:space="preserve"> dotyczących najlepszych dostępnych technik (BAT) w odniesieniu do przemysłu metali nieżelaznych zgodnie z dyrektywą Parlamentu Europejskiego i Rady 2010/75/UE, ustanowionych Decyzją Wykonawczą Komisji (UE) 2016/1032 z dnia 13 czerwca 2016 r. (Dz. U. UE z 30.6.2016, L174/32).</w:t>
      </w:r>
    </w:p>
    <w:p w14:paraId="61CD6244" w14:textId="77777777" w:rsidR="000844D6" w:rsidRDefault="000844D6" w:rsidP="00DC62CB">
      <w:pPr>
        <w:tabs>
          <w:tab w:val="left" w:pos="0"/>
          <w:tab w:val="right" w:pos="284"/>
        </w:tabs>
        <w:spacing w:before="240" w:line="276" w:lineRule="auto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>W poniższej tabeli zestawiono analizę spełnienia wymogów najlepszej dostępnej techniki</w:t>
      </w:r>
      <w:r>
        <w:rPr>
          <w:rFonts w:ascii="Arial" w:hAnsi="Arial" w:cs="Arial"/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9"/>
        <w:gridCol w:w="4531"/>
      </w:tblGrid>
      <w:tr w:rsidR="000844D6" w:rsidRPr="00F55DE5" w14:paraId="34108742" w14:textId="77777777" w:rsidTr="009F2D8B">
        <w:trPr>
          <w:jc w:val="center"/>
        </w:trPr>
        <w:tc>
          <w:tcPr>
            <w:tcW w:w="4605" w:type="dxa"/>
            <w:shd w:val="clear" w:color="auto" w:fill="FFFFFF"/>
            <w:vAlign w:val="center"/>
          </w:tcPr>
          <w:p w14:paraId="1F3FC6DD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Rozwiązanie zalecane przez</w:t>
            </w:r>
          </w:p>
          <w:p w14:paraId="6CBCBEEF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konkluzje BAT</w:t>
            </w:r>
          </w:p>
        </w:tc>
        <w:tc>
          <w:tcPr>
            <w:tcW w:w="4605" w:type="dxa"/>
            <w:shd w:val="clear" w:color="auto" w:fill="FFFFFF"/>
            <w:vAlign w:val="center"/>
          </w:tcPr>
          <w:p w14:paraId="1FF5CEF0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Rozwiązania stosowane w Zakładzie (stan istniejący i wnioskowany)</w:t>
            </w:r>
          </w:p>
        </w:tc>
      </w:tr>
      <w:tr w:rsidR="000844D6" w:rsidRPr="00F55DE5" w14:paraId="1ED17ABB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7921C00C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Ogólne konkluzje dotyczące BAT</w:t>
            </w:r>
          </w:p>
        </w:tc>
      </w:tr>
      <w:tr w:rsidR="000844D6" w:rsidRPr="00F55DE5" w14:paraId="671EA7D4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655E20D6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Systemy zarządzania środowiskowego</w:t>
            </w:r>
          </w:p>
        </w:tc>
      </w:tr>
      <w:tr w:rsidR="000844D6" w:rsidRPr="00F55DE5" w14:paraId="3A2AEB55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E19540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Zapewniać wdrażanie i przestrzegania systemu zarządzania środowiskowego zawierającego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DE5">
              <w:rPr>
                <w:rFonts w:ascii="Arial" w:hAnsi="Arial" w:cs="Arial"/>
                <w:sz w:val="20"/>
                <w:szCs w:val="20"/>
              </w:rPr>
              <w:t>w sobie następujące cechy:</w:t>
            </w:r>
          </w:p>
          <w:p w14:paraId="4CBA16A4" w14:textId="77777777" w:rsidR="000844D6" w:rsidRPr="00F55DE5" w:rsidRDefault="000844D6" w:rsidP="007D6D2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zaangażowania kierownictwa, w tym kadry kierowniczej wyższego szczebla, </w:t>
            </w:r>
          </w:p>
          <w:p w14:paraId="1A0379F5" w14:textId="77777777" w:rsidR="000844D6" w:rsidRPr="00F55DE5" w:rsidRDefault="000844D6" w:rsidP="007D6D2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określenie polityki ochrony środowiska, która obejmuje ciągłe doskonalenie instalacji przez kierownictwo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747C9" w14:textId="77777777" w:rsidR="00DC62CB" w:rsidRDefault="000844D6" w:rsidP="007D6D2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planowanie i ustalenie niezbędnych procedur, celów i zadań w powiązaniu </w:t>
            </w:r>
          </w:p>
          <w:p w14:paraId="126A6075" w14:textId="4CD47131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z planami finansowanymi i inwestycjami </w:t>
            </w:r>
          </w:p>
          <w:p w14:paraId="160321AD" w14:textId="77777777" w:rsidR="000844D6" w:rsidRPr="00F55DE5" w:rsidRDefault="000844D6" w:rsidP="007D6D2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wdrożenie procedur ze szczególnym uwzględnieniem min.:</w:t>
            </w:r>
          </w:p>
          <w:p w14:paraId="112FB408" w14:textId="77777777" w:rsidR="000844D6" w:rsidRPr="00F55DE5" w:rsidRDefault="000844D6" w:rsidP="007D6D2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55DE5">
              <w:rPr>
                <w:rFonts w:ascii="Arial" w:hAnsi="Arial" w:cs="Arial"/>
                <w:sz w:val="20"/>
                <w:szCs w:val="20"/>
              </w:rPr>
              <w:t>truktury i odpowiedzialności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BCD9E" w14:textId="77777777" w:rsidR="00DC62CB" w:rsidRDefault="000844D6" w:rsidP="007D6D2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ekrutacji, szkoleń, świadomości </w:t>
            </w:r>
          </w:p>
          <w:p w14:paraId="6E1A43A3" w14:textId="67AE464C" w:rsidR="000844D6" w:rsidRPr="00F55DE5" w:rsidRDefault="000844D6" w:rsidP="00DC62CB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i kompetencji, </w:t>
            </w:r>
          </w:p>
          <w:p w14:paraId="5086503F" w14:textId="77777777" w:rsidR="00DC62CB" w:rsidRDefault="000844D6" w:rsidP="007D6D2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otowości na sytuacje awaryjne </w:t>
            </w:r>
          </w:p>
          <w:p w14:paraId="00A1AEEB" w14:textId="2634BEBE" w:rsidR="000844D6" w:rsidRPr="00F55DE5" w:rsidRDefault="000844D6" w:rsidP="00DC62CB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reagowania na nie,</w:t>
            </w:r>
          </w:p>
          <w:p w14:paraId="55C013A9" w14:textId="77777777" w:rsidR="000844D6" w:rsidRPr="00F55DE5" w:rsidRDefault="000844D6" w:rsidP="007D6D2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55DE5">
              <w:rPr>
                <w:rFonts w:ascii="Arial" w:hAnsi="Arial" w:cs="Arial"/>
                <w:sz w:val="20"/>
                <w:szCs w:val="20"/>
              </w:rPr>
              <w:t>apewnienia zgodności z przepisami dotyczącymi środowiska,</w:t>
            </w:r>
          </w:p>
          <w:p w14:paraId="44BF0D44" w14:textId="77777777" w:rsidR="000844D6" w:rsidRPr="00F55DE5" w:rsidRDefault="000844D6" w:rsidP="007D6D2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sprawdzanie efektywności i podejmowanie działań naprawczych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6CCAF5" w14:textId="77777777" w:rsidR="000844D6" w:rsidRPr="00F55DE5" w:rsidRDefault="000844D6" w:rsidP="007D6D2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przegląd systemu zarządzania środowiskowego przeprowadzony przez kadrę kierowniczą wyższego szczebla pod kątem stałej przydatności systemu, jego prawidłowości i skuteczności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B3105E" w14:textId="77777777" w:rsidR="000844D6" w:rsidRPr="00F55DE5" w:rsidRDefault="000844D6" w:rsidP="007D6D2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podążanie za rozwojem czystszych technologii.</w:t>
            </w:r>
          </w:p>
        </w:tc>
        <w:tc>
          <w:tcPr>
            <w:tcW w:w="4605" w:type="dxa"/>
            <w:shd w:val="clear" w:color="auto" w:fill="FFFFFF"/>
          </w:tcPr>
          <w:p w14:paraId="77288942" w14:textId="26F8355B" w:rsidR="000844D6" w:rsidRPr="00F55DE5" w:rsidRDefault="000844D6" w:rsidP="00DC62CB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5700">
              <w:rPr>
                <w:rFonts w:ascii="Arial" w:hAnsi="Arial" w:cs="Arial"/>
                <w:sz w:val="20"/>
                <w:szCs w:val="20"/>
              </w:rPr>
              <w:lastRenderedPageBreak/>
              <w:t xml:space="preserve">Zakład wdrożył </w:t>
            </w:r>
            <w:r w:rsidRPr="00B05700">
              <w:rPr>
                <w:rFonts w:ascii="Arial" w:hAnsi="Arial" w:cs="Arial"/>
                <w:caps/>
                <w:spacing w:val="5"/>
                <w:sz w:val="20"/>
                <w:szCs w:val="20"/>
              </w:rPr>
              <w:t>S</w:t>
            </w:r>
            <w:r w:rsidRPr="00B05700">
              <w:rPr>
                <w:rFonts w:ascii="Arial" w:hAnsi="Arial" w:cs="Arial"/>
                <w:sz w:val="20"/>
                <w:szCs w:val="20"/>
              </w:rPr>
              <w:t>ystem Zarządzania Bezpieczeństwem i Higieną Pracy</w:t>
            </w:r>
            <w:r w:rsidRPr="00B05700">
              <w:rPr>
                <w:rFonts w:ascii="Arial" w:hAnsi="Arial" w:cs="Arial"/>
                <w:caps/>
                <w:spacing w:val="5"/>
                <w:sz w:val="20"/>
                <w:szCs w:val="20"/>
              </w:rPr>
              <w:t xml:space="preserve"> OHSAS 18001</w:t>
            </w:r>
            <w:r w:rsidRPr="00B05700">
              <w:rPr>
                <w:rFonts w:ascii="Arial" w:hAnsi="Arial" w:cs="Arial"/>
                <w:sz w:val="20"/>
                <w:szCs w:val="20"/>
              </w:rPr>
              <w:t xml:space="preserve"> oraz System Zarządzania Środowiskowego ISO14001</w:t>
            </w:r>
            <w:r w:rsidRPr="00B0570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926939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Zakład wdrożył i przestrzega system zarządzania środowiskowego poprzez:</w:t>
            </w:r>
          </w:p>
          <w:p w14:paraId="07F940B5" w14:textId="77777777" w:rsidR="000844D6" w:rsidRPr="00F55DE5" w:rsidRDefault="000844D6" w:rsidP="007D6D27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zaangażowania kierownictwa, </w:t>
            </w:r>
          </w:p>
          <w:p w14:paraId="0034175B" w14:textId="77777777" w:rsidR="000844D6" w:rsidRPr="00F55DE5" w:rsidRDefault="000844D6" w:rsidP="007D6D27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określenie polityki ochrony środowiska, która obejmuje ciągłe doskonalenie instalacji przez kierownictwo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189898" w14:textId="77777777" w:rsidR="00DC62CB" w:rsidRDefault="000844D6" w:rsidP="007D6D27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planowanie i ustalenie niezbędnych procedur, celów i zadań w powiązaniu </w:t>
            </w:r>
          </w:p>
          <w:p w14:paraId="6970A8FE" w14:textId="532CE9F7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planami finansowanymi i inwestycjami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3F411" w14:textId="77777777" w:rsidR="00DC62CB" w:rsidRDefault="000844D6" w:rsidP="007D6D27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 xml:space="preserve">wdrożenie procedur dotyczących: struktury </w:t>
            </w:r>
          </w:p>
          <w:p w14:paraId="220FF530" w14:textId="1044775D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odpowiedzialności, rekrutacji, szkoleń, świadomości i kompetencji, gotowości na sytuacje awaryjne i reagowania na nie, zapewnienia zgodności z przepisami dotyczącymi środowiska oraz sprawdzanie efektywności i podejmowanie działań naprawczych.</w:t>
            </w:r>
          </w:p>
          <w:p w14:paraId="0C3E88C7" w14:textId="77777777" w:rsidR="00DC62C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Przegląd systemu zarządzania środowiskowego przeprowadzony jest przez kadrę kierowniczą wyższego szczebla pod kątem stałej przydatności systemu, jego prawidłowości</w:t>
            </w:r>
          </w:p>
          <w:p w14:paraId="593DFD4A" w14:textId="54FD15EA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skuteczności.</w:t>
            </w:r>
          </w:p>
        </w:tc>
      </w:tr>
      <w:tr w:rsidR="000844D6" w:rsidRPr="00F55DE5" w14:paraId="6CE1486E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1B92E17D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BAT 2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Zarządzanie energią</w:t>
            </w:r>
          </w:p>
        </w:tc>
      </w:tr>
      <w:tr w:rsidR="000844D6" w:rsidRPr="00F55DE5" w14:paraId="129CA16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949A686" w14:textId="77777777" w:rsidR="00DC62C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By zapewnić efektywne zużycie energii, </w:t>
            </w:r>
          </w:p>
          <w:p w14:paraId="19A4A3DE" w14:textId="0ACF99BD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ramach BAT należy stosować kombinację poniższych technik:</w:t>
            </w:r>
          </w:p>
          <w:p w14:paraId="5C2F3185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system zarządzania efektywnością energetyczną (np. ISO 50001)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8BAC29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palniki regeneracyjne lub rekuperacyjne </w:t>
            </w:r>
          </w:p>
          <w:p w14:paraId="1E586981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odzyskiwanie ciepła (np. par, gorąca woda, gorące powietrze) z ciepła odpadowego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D42DB7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odnoszenie temperatury płynów ługujących za pomocą pary lub gorącej wody pochodzącej z odzysku ciepła odpadowego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64C9FC4E" w14:textId="77777777" w:rsidR="00DC62CB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odzyskiwanie wartości energetycznej energii chemicznej zawartej w tlenku węgla wyprodukowanym w piecu elektrycznym lub szybowym/wielkim piecu przez wykorzystanie gazów wylotowych jako paliwa, po usunięciu metali, w innych procesach produkcyjnych lub do produkcji pary, gorącej wody lub energii elektrycznej / dotyczy wyłącznie gazów wylotowych</w:t>
            </w:r>
          </w:p>
          <w:p w14:paraId="26EA93A2" w14:textId="61248B0E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 zawartości CO &gt; 10% obj</w:t>
            </w:r>
            <w:r>
              <w:rPr>
                <w:rFonts w:ascii="Arial" w:hAnsi="Arial" w:cs="Arial"/>
                <w:sz w:val="20"/>
                <w:szCs w:val="20"/>
              </w:rPr>
              <w:t>. – n</w:t>
            </w:r>
            <w:r w:rsidRPr="00F55DE5">
              <w:rPr>
                <w:rFonts w:ascii="Arial" w:hAnsi="Arial" w:cs="Arial"/>
                <w:sz w:val="20"/>
                <w:szCs w:val="20"/>
              </w:rPr>
              <w:t>a zastosowanie wpływa także skład gazów wylotowych i niedostępność ciągłego przepływu (tj. procesów wsadowych)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2E72A4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</w:t>
            </w: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awracanie gazów spalinowych za pomocą palnika </w:t>
            </w:r>
            <w:proofErr w:type="spellStart"/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tlenowo-paliwowego</w:t>
            </w:r>
            <w:proofErr w:type="spellEnd"/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celu odzyskania energii zawartej w całkowitym węglu organicznym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60F0A750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odpowiednia izolacja urządzeń wysokotemperaturowych t</w:t>
            </w:r>
            <w:r>
              <w:rPr>
                <w:rFonts w:ascii="Arial" w:hAnsi="Arial" w:cs="Arial"/>
                <w:sz w:val="20"/>
                <w:szCs w:val="20"/>
              </w:rPr>
              <w:t>akich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jak rury odprowadzające i rury z gorącą wodą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28281" w14:textId="77777777" w:rsidR="00DC62CB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zastosowanie wysoce energooszczędnych silników elektrycznych wyposażonych</w:t>
            </w:r>
          </w:p>
          <w:p w14:paraId="0B4F8893" w14:textId="440D3AB8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przemiennik częstotliwości w urządzeniach t</w:t>
            </w:r>
            <w:r>
              <w:rPr>
                <w:rFonts w:ascii="Arial" w:hAnsi="Arial" w:cs="Arial"/>
                <w:sz w:val="20"/>
                <w:szCs w:val="20"/>
              </w:rPr>
              <w:t>akich jak w</w:t>
            </w:r>
            <w:r w:rsidRPr="00F55DE5">
              <w:rPr>
                <w:rFonts w:ascii="Arial" w:hAnsi="Arial" w:cs="Arial"/>
                <w:sz w:val="20"/>
                <w:szCs w:val="20"/>
              </w:rPr>
              <w:t>entylatory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72115" w14:textId="77777777" w:rsidR="000844D6" w:rsidRPr="00F55DE5" w:rsidRDefault="000844D6" w:rsidP="007D6D2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stosowanie systemów kontroli automatycznie aktywujących system wyciągu powietrza lub dostosowujących siłę wyciągu w zależności od faktycznych emisji.</w:t>
            </w:r>
          </w:p>
        </w:tc>
        <w:tc>
          <w:tcPr>
            <w:tcW w:w="4605" w:type="dxa"/>
            <w:shd w:val="clear" w:color="auto" w:fill="FFFFFF"/>
          </w:tcPr>
          <w:p w14:paraId="2EFCE68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Działania zapewniające efektywne zużycie energii:</w:t>
            </w:r>
          </w:p>
          <w:p w14:paraId="0CF93A2F" w14:textId="77777777" w:rsidR="00DC62CB" w:rsidRPr="00DC62CB" w:rsidRDefault="000844D6" w:rsidP="007D6D27">
            <w:pPr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Spółka </w:t>
            </w:r>
            <w:proofErr w:type="spellStart"/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Alumetal</w:t>
            </w:r>
            <w:proofErr w:type="spellEnd"/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Poland planuje wdrożyć </w:t>
            </w:r>
          </w:p>
          <w:p w14:paraId="37241F29" w14:textId="301411BD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i certyfikować system ISO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5001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na rok 2021/2022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</w:p>
          <w:p w14:paraId="7FCC2D20" w14:textId="77777777" w:rsidR="000844D6" w:rsidRPr="00F55DE5" w:rsidRDefault="000844D6" w:rsidP="007D6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wysokosprawne piece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topielne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gazowe wyposażone w palniki regeneracyjne oraz wstępne nagrzewanie materiału wsadowego zapewniające wysoką efektywność poprzez wykorzystanie energii spalin,</w:t>
            </w:r>
          </w:p>
          <w:p w14:paraId="56EC1E88" w14:textId="77777777" w:rsidR="000844D6" w:rsidRPr="00F55DE5" w:rsidRDefault="000844D6" w:rsidP="007D6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 wygrzewania kadzi energooszczędne palniki rekuperacyjne,</w:t>
            </w:r>
          </w:p>
          <w:p w14:paraId="3B5C35A0" w14:textId="77777777" w:rsidR="000844D6" w:rsidRPr="00F55DE5" w:rsidRDefault="000844D6" w:rsidP="007D6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odzyskiwanie ciepła (np. para, gorąca woda, gorące powietrze) z ciepła odpadowego,</w:t>
            </w:r>
          </w:p>
          <w:p w14:paraId="284937F6" w14:textId="77777777" w:rsidR="00DC62CB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wysoce energooszczędne silniki elektryczne wyposażone w przemiennik częstotliwości</w:t>
            </w:r>
          </w:p>
          <w:p w14:paraId="5B821C61" w14:textId="46DD0658" w:rsidR="000844D6" w:rsidRPr="00F55DE5" w:rsidRDefault="000844D6" w:rsidP="00DC62C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urządzeniach tj. wentylatory.</w:t>
            </w:r>
          </w:p>
          <w:p w14:paraId="5030D66E" w14:textId="77777777" w:rsidR="00DC62CB" w:rsidRDefault="000844D6" w:rsidP="007D6D27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Stosowane w procesie technologicznym piece są urządzeniami stosunkowo nowymi,</w:t>
            </w:r>
          </w:p>
          <w:p w14:paraId="2987AC9A" w14:textId="0D6AAB0D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a projektowane nowymi, co pozwala na kontrolę procesu spalania i zużycia energii/gazu czy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sprężonego powietrza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a co za tym idzie na mniejsze zużycia.</w:t>
            </w:r>
          </w:p>
          <w:p w14:paraId="2E251389" w14:textId="77777777" w:rsidR="00DC62C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Gazy odlotowe odprowadzane z przestrzeni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topielniczych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ujmowane w zbiorcze przewody</w:t>
            </w:r>
          </w:p>
          <w:p w14:paraId="54F550FB" w14:textId="634D78ED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odprowadzane na zewnątrz budynku.</w:t>
            </w:r>
          </w:p>
          <w:p w14:paraId="1BA0F664" w14:textId="77777777" w:rsidR="00DC62C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Metal poddany rafinacji za pomocą rafinatora</w:t>
            </w:r>
          </w:p>
          <w:p w14:paraId="6230A07F" w14:textId="28994962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wirującą głowicą lub kształtek gazo-przepuszczalnych zamocowanych w dnie pieców.</w:t>
            </w:r>
          </w:p>
          <w:p w14:paraId="7D816ECC" w14:textId="77777777" w:rsidR="006506A2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Filtry pulsacyjne workowo tkaninowe</w:t>
            </w:r>
          </w:p>
          <w:p w14:paraId="7E8A16E1" w14:textId="32298288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automatyczną regulacją podciśnienia utrzymywane w pełnej sprawności celem zapewnienia skuteczności odpylania min.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99,5%.</w:t>
            </w:r>
          </w:p>
        </w:tc>
      </w:tr>
      <w:tr w:rsidR="000844D6" w:rsidRPr="00F55DE5" w14:paraId="11A6DDEE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1DE913BC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BAT 3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Kontrola procesu</w:t>
            </w:r>
          </w:p>
        </w:tc>
      </w:tr>
      <w:tr w:rsidR="000844D6" w:rsidRPr="00F55DE5" w14:paraId="7FF26D8B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99CA3A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Kontrola i wybór materiałów wsadowych zgodnie z procesem i stosowanymi technikami redukcji emisji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193E9C8D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Działania zapewniające efektywną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kontrolę procesów:</w:t>
            </w:r>
          </w:p>
          <w:p w14:paraId="12089C20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kontrola i wybór materiałów wsadowych zgodnie z procesem i stosowanymi technikami redukcji emisji (instrukcja QI-091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01 – instrukcja przyjmowania surowców złomowych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F5A355D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stosowanie oddzielnego magazynowania materiałów różnego rodzaju, zapobieganie pogorszeniu ich jakości i zagrożeniom, stosowanie takiego sposobu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magazynowania, aby złom miał odpowiednią jakość przy załadunku do pieca popielnego,</w:t>
            </w:r>
          </w:p>
          <w:p w14:paraId="72BE2466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przypadku dostawy wiórów aluminiowych, wykonywane są w laboratorium wstępne analizy składu chemicznego oraz oceny poziomu zanieczyszczeń (wilgoć, pyły, zanieczyszczenia żelazne itp.). Uzdatnianie zawilgoconych i zaolejonych wiórów aluminiowych odbywa się w suszarko-chłodziarce wiórów (typu INTAL),</w:t>
            </w:r>
          </w:p>
          <w:p w14:paraId="03874163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stosowanie czystych, podgrzanych kadzi,</w:t>
            </w:r>
          </w:p>
          <w:p w14:paraId="76E42ED4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stosowanie systemu komputerowego monitorowania i sterowania procesowego. Wszyscy pracownicy prowadzący proces są odpowiednio przeszkoleni i znają zasady prowadzenia procesu, wlewnice do których odlewany jest metal są odpowiednio przygotowywane,</w:t>
            </w:r>
          </w:p>
          <w:p w14:paraId="2AE5803D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ciekły metal do kadzi przelewany w celu transportu do maszyny odlewniczej. Droga transportowa  jest minimalizowana do najkrótszej, a czas transportu jest ograniczany do niezbędnego minimum,</w:t>
            </w:r>
          </w:p>
          <w:p w14:paraId="41757C80" w14:textId="77777777" w:rsidR="000844D6" w:rsidRPr="00F55DE5" w:rsidRDefault="000844D6" w:rsidP="007D6D27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wdrożone w praktyce dobrej metody transportu ciekłego metalu i kadzi, minimalizujące utratę energii, temperatury ciekłego metalu,</w:t>
            </w:r>
          </w:p>
          <w:p w14:paraId="53361A42" w14:textId="77777777" w:rsidR="000844D6" w:rsidRPr="00F55DE5" w:rsidRDefault="000844D6" w:rsidP="007D6D27">
            <w:pPr>
              <w:numPr>
                <w:ilvl w:val="0"/>
                <w:numId w:val="11"/>
              </w:numPr>
              <w:tabs>
                <w:tab w:val="left" w:pos="366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stosowane w procesie technologicznym piece są urządzeniami stosunkowo nowymi, a projektowane nowymi, co pozwala na kontrolę procesu spalania i zużycia energii/gazu czy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sprężonego powietrza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a co za tym idzie na mniejsze zużycia.</w:t>
            </w:r>
          </w:p>
          <w:p w14:paraId="5D9A350F" w14:textId="77777777" w:rsidR="000844D6" w:rsidRPr="00F55DE5" w:rsidRDefault="000844D6" w:rsidP="007D6D27">
            <w:pPr>
              <w:tabs>
                <w:tab w:val="left" w:pos="3661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Procesy prowadzone w trakcie produkcji są na bieżąco kontrolowane i monitorowane. Materiały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wsadowe są odmierzane i ważone. Wszystkie materiały wsadowe są kontrolowane, a ich wybór jest zgodny ze stosowanymi technikami redukcji emisji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0844D6" w:rsidRPr="00F55DE5" w14:paraId="5F10330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717536A" w14:textId="77777777" w:rsidR="00743464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Dokładnie wymieszania materiałów wsadowych w celu uzyskania optymalnej sprawności przetwarzania energii oraz ograniczenia emisji</w:t>
            </w:r>
          </w:p>
          <w:p w14:paraId="12615952" w14:textId="09B9FC2E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zmniejszenia liczby przypadków odrzucenia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3BAC60F4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0AC1B88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B826AD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Systemy ważenia i odmierzania materiałów wsadowych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25495EA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A764DE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4D1479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Procesory służące kontrolowaniu tempa podawania materiału wsadowego, kluczowe parametry procesu oraz warunki obejmujące alarm, warunki spalania i dodatki gazu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2BB56F29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017B9E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797D19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Monitowanie on-line temperatury w piecu, ciśnienia w piecu i przepływu gazów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64F6D0E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399E59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D8B2BA7" w14:textId="77777777" w:rsidR="00743464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Monitorowanie kluczowych parametrów procesu zespołu urządzeń służącego do redukcji emisji do powietrza, t</w:t>
            </w:r>
            <w:r>
              <w:rPr>
                <w:rFonts w:ascii="Arial" w:hAnsi="Arial" w:cs="Arial"/>
                <w:sz w:val="20"/>
                <w:szCs w:val="20"/>
              </w:rPr>
              <w:t>akich jak: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temp. gazów, pomiar odczynników, spadek ciśnienia, prąd, napięcie</w:t>
            </w:r>
          </w:p>
          <w:p w14:paraId="0944C571" w14:textId="5E8FCBD2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 elektrofiltrze, przepływ cieczy używanych do płukania oraz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i składniki gazowe (np. 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CO, LZO)</w:t>
            </w:r>
          </w:p>
        </w:tc>
        <w:tc>
          <w:tcPr>
            <w:tcW w:w="4605" w:type="dxa"/>
            <w:vMerge/>
            <w:shd w:val="clear" w:color="auto" w:fill="FFFFFF"/>
          </w:tcPr>
          <w:p w14:paraId="2E573BB2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3A1C6422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20AC2F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Monitorowanie on-line drgań w celu wykrycia blokad i możliwych awarii sprzętu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11E5DB57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82AB13F" w14:textId="77777777" w:rsidTr="009F2D8B">
        <w:trPr>
          <w:trHeight w:val="4133"/>
          <w:jc w:val="center"/>
        </w:trPr>
        <w:tc>
          <w:tcPr>
            <w:tcW w:w="4605" w:type="dxa"/>
            <w:shd w:val="clear" w:color="auto" w:fill="FFFFFF"/>
          </w:tcPr>
          <w:p w14:paraId="6E3A49C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Monitorowanie i kontrola temp. w piecach do topienia i wytapiania w celu zapobiegania wytworzeniu oparów i tlenków przez przegrzania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4D2D9144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17A8932" w14:textId="77777777" w:rsidTr="009F2D8B">
        <w:trPr>
          <w:trHeight w:val="198"/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48DEAC08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4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zorganizowane</w:t>
            </w:r>
          </w:p>
        </w:tc>
      </w:tr>
      <w:tr w:rsidR="000844D6" w:rsidRPr="00F55DE5" w14:paraId="759E009F" w14:textId="77777777" w:rsidTr="009F2D8B">
        <w:trPr>
          <w:trHeight w:val="355"/>
          <w:jc w:val="center"/>
        </w:trPr>
        <w:tc>
          <w:tcPr>
            <w:tcW w:w="4605" w:type="dxa"/>
            <w:shd w:val="clear" w:color="auto" w:fill="FFFFFF"/>
          </w:tcPr>
          <w:p w14:paraId="082615ED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Aby ograniczyć zorganizowane emisje pyłu</w:t>
            </w:r>
          </w:p>
          <w:p w14:paraId="2142BBCD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i metalu do powietrza, w ramach BAT należy zastosować system obsługi technicznej, który</w:t>
            </w:r>
          </w:p>
          <w:p w14:paraId="74EE1848" w14:textId="2C8263FD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szczególności służy zwiększeniu wydajności systemów redukcji emisji pyłów w ramach systemu zarządzania środowiskowego.</w:t>
            </w:r>
          </w:p>
        </w:tc>
        <w:tc>
          <w:tcPr>
            <w:tcW w:w="4605" w:type="dxa"/>
            <w:shd w:val="clear" w:color="auto" w:fill="FFFFFF"/>
          </w:tcPr>
          <w:p w14:paraId="6D26692E" w14:textId="77777777" w:rsidR="000844D6" w:rsidRPr="00F55DE5" w:rsidRDefault="000844D6" w:rsidP="007D6D27">
            <w:pPr>
              <w:tabs>
                <w:tab w:val="left" w:pos="3661"/>
              </w:tabs>
              <w:spacing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Na Zakładzie wdrożono system zarządzania środowiskowego, którego założenia mają na celu m.in. ograniczenie zorganizowanych emisji pyłu do powietrza. Stały nadzór procesu technologicznego.</w:t>
            </w:r>
          </w:p>
        </w:tc>
      </w:tr>
      <w:tr w:rsidR="000844D6" w:rsidRPr="00F55DE5" w14:paraId="69B9AD1A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498AB7CA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5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rozproszone do wody / powietrza (…)</w:t>
            </w:r>
          </w:p>
        </w:tc>
      </w:tr>
      <w:tr w:rsidR="000844D6" w:rsidRPr="00F55DE5" w14:paraId="004E6E9C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332ADCB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Aby zapobiec emisjom rozproszonym do powietrza i wody lub, w przypadku gdy nie jest to wykonalne, aby ograniczyć emisje rozproszone do powietrza i wody, w ramach BAT należy zbierać emisje rozproszone możliwie najbliżej ich źródła i je oczyszczać</w:t>
            </w:r>
          </w:p>
        </w:tc>
        <w:tc>
          <w:tcPr>
            <w:tcW w:w="4605" w:type="dxa"/>
            <w:shd w:val="clear" w:color="auto" w:fill="FFFFFF"/>
          </w:tcPr>
          <w:p w14:paraId="1A41F51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obrębie zakładu są stosowane działania techniczne oraz procedury mające na celu ograniczenie powstawania emisji rozproszonych.</w:t>
            </w:r>
          </w:p>
          <w:p w14:paraId="6F63B9C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Piece indukcyjne wyposażone w pokrywy które jednocześnie są okapami odciągowymi.</w:t>
            </w:r>
          </w:p>
          <w:p w14:paraId="5FDC273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Piece gazowe wyposażone w odciągi nad otworami drzwiowymi.</w:t>
            </w:r>
          </w:p>
          <w:p w14:paraId="1BD97446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Nad piecami zbiorcze okapy „podsufitowe” które wyłapują emisję niezorganizowaną.</w:t>
            </w:r>
          </w:p>
        </w:tc>
      </w:tr>
      <w:tr w:rsidR="000844D6" w:rsidRPr="00F55DE5" w14:paraId="09745F88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5BF60D98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rozproszone do powietrza (…)</w:t>
            </w:r>
          </w:p>
        </w:tc>
      </w:tr>
      <w:tr w:rsidR="000844D6" w:rsidRPr="00F55DE5" w14:paraId="3332F3E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081A81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Aby zapobiec rozproszonym emisjom pyłów do powietrza lub, w przypadku gdy nie jest to wykonalne, aby ograniczyć rozproszone emisje pyłów do powietrza, w ramach BAT należy opracować i wdrożyć plan działania w sprawie rozproszonych emisji pyłów jako część systemu zarządzania środowiskowego (zob. BAT 1), który obejmuje obydwa następujące środki: </w:t>
            </w:r>
          </w:p>
          <w:p w14:paraId="19196ED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a) identyfikację najbardziej odpowiednich źródeł rozproszonych emisji pyłów (z wykorzystaniem np. EN 15445); </w:t>
            </w:r>
          </w:p>
          <w:p w14:paraId="59CE4222" w14:textId="77777777" w:rsidR="00743464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b) określenie i wdrożenie odpowiednich działań</w:t>
            </w:r>
          </w:p>
          <w:p w14:paraId="7FBDFFB3" w14:textId="3900411A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i technik w celu zapobiegania emisjom rozproszonym lub ograniczania ich przez określony czas.</w:t>
            </w:r>
          </w:p>
        </w:tc>
        <w:tc>
          <w:tcPr>
            <w:tcW w:w="4605" w:type="dxa"/>
            <w:shd w:val="clear" w:color="auto" w:fill="FFFFFF"/>
          </w:tcPr>
          <w:p w14:paraId="37076ED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Cs/>
                <w:sz w:val="20"/>
                <w:szCs w:val="20"/>
              </w:rPr>
              <w:t xml:space="preserve">Opracowano plan działania w ramach systemu zarządzania środowiskowego. </w:t>
            </w:r>
          </w:p>
        </w:tc>
      </w:tr>
      <w:tr w:rsidR="000844D6" w:rsidRPr="00F55DE5" w14:paraId="2DCE9EAE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44C3FD06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rozproszone ze składowania surowców</w:t>
            </w:r>
          </w:p>
        </w:tc>
      </w:tr>
      <w:tr w:rsidR="000844D6" w:rsidRPr="00F55DE5" w14:paraId="751BE0F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6AAA4855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Zamknięte budynki lub silosy, pojemniki do składowania materiałów będących źródłem pyłów, takich jak koncentraty, topniki i materiały drobnoziarniste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21A5DDE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zapobiegające emisjom rozproszonym ze składowania surowców:</w:t>
            </w:r>
          </w:p>
          <w:p w14:paraId="4C6FBA43" w14:textId="77777777" w:rsidR="00743464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materiały i surowce składowane </w:t>
            </w:r>
          </w:p>
          <w:p w14:paraId="06BF7581" w14:textId="77777777" w:rsidR="00743464" w:rsidRDefault="000844D6" w:rsidP="00743464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i magazynowane w sposób selektywny </w:t>
            </w:r>
          </w:p>
          <w:p w14:paraId="733E34B7" w14:textId="763FC041" w:rsidR="000844D6" w:rsidRPr="00F55DE5" w:rsidRDefault="000844D6" w:rsidP="00743464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odpowiednich obiektach i urządzeniach zgodnie z obowiązującymi przepisami dotyczącymi gospodarki magazynowej,</w:t>
            </w:r>
          </w:p>
          <w:p w14:paraId="23623254" w14:textId="77777777" w:rsidR="00743464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silosy zamknięte, szczelnie połączone </w:t>
            </w:r>
          </w:p>
          <w:p w14:paraId="347935DC" w14:textId="2578B91C" w:rsidR="000844D6" w:rsidRPr="00F55DE5" w:rsidRDefault="000844D6" w:rsidP="00743464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systemem przenośników,</w:t>
            </w:r>
          </w:p>
          <w:p w14:paraId="2914099F" w14:textId="77777777" w:rsidR="000844D6" w:rsidRPr="00F55DE5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złom aluminiowy jest surowcem niepalącym,</w:t>
            </w:r>
          </w:p>
          <w:p w14:paraId="00C1E44B" w14:textId="77777777" w:rsidR="000844D6" w:rsidRPr="00F55DE5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substancje i materiały niebezpieczne magazynowane w specjalnie do tego wyznaczonych pomieszczeniach zabezpieczonych przed dostępem osób nieupoważnionych,</w:t>
            </w:r>
          </w:p>
          <w:p w14:paraId="166B2555" w14:textId="77777777" w:rsidR="00CE63EB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magazynowanie materiału do wytopu (złom aluminiowy) w zadaszonej hali </w:t>
            </w:r>
          </w:p>
          <w:p w14:paraId="295FC852" w14:textId="68E78F23" w:rsidR="000844D6" w:rsidRPr="00F55DE5" w:rsidRDefault="000844D6" w:rsidP="00CE63EB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utwardzonym, betonowym podłożem, zabezpieczając materiał wsadowy przed działaniem czynników atmosferycznych,</w:t>
            </w:r>
          </w:p>
          <w:p w14:paraId="5A94B8AC" w14:textId="77777777" w:rsidR="000844D6" w:rsidRPr="00F55DE5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obiekty i urządzenia do magazynowania surowców, paliw, materiałów i produktów posiadają zabezpieczenia przed zanieczyszczeniem środowiska, </w:t>
            </w:r>
          </w:p>
          <w:p w14:paraId="167D7D62" w14:textId="77777777" w:rsidR="000844D6" w:rsidRPr="00F55DE5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surowce sypkie tj. topniki, koncentraty magazynowane w zamkniętych workach lub pojemnikach i magazynowane pod zadaszeniem, </w:t>
            </w:r>
          </w:p>
          <w:p w14:paraId="673FE121" w14:textId="77777777" w:rsidR="000844D6" w:rsidRPr="00F55DE5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materiały zbiorników odporne na substancje w nich zawarte,</w:t>
            </w:r>
          </w:p>
          <w:p w14:paraId="18ACA89A" w14:textId="77777777" w:rsidR="000844D6" w:rsidRPr="00F55DE5" w:rsidRDefault="000844D6" w:rsidP="007D6D27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stacja dozowania chloru wyposażona będzie w system zabezpieczający. System ten składać się będzie z układów wentylacyjnych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nawiewno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-wywiewnych, instalacji neutralizacji chloru, układów kontrolno-pomiarowych i automatyki. Chlor magazynowany w certyfikowanych butlach dostarczanych przez producenta. </w:t>
            </w:r>
          </w:p>
          <w:p w14:paraId="6E042400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Obszary składowania oraz tereny magazynowe</w:t>
            </w:r>
          </w:p>
          <w:p w14:paraId="2CFD7504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i manewrowe będą regularnie czyszczone</w:t>
            </w:r>
          </w:p>
          <w:p w14:paraId="32CCC7DB" w14:textId="3C0BD52A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i utrzymywane w porządku.</w:t>
            </w:r>
          </w:p>
        </w:tc>
      </w:tr>
      <w:tr w:rsidR="000844D6" w:rsidRPr="00F55DE5" w14:paraId="2709219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9925DB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Zadaszone miejsca do składowania materiałów niebędących źródłem pyłów, takich jak koncentraty, topniki, paliwa stałe, materiały ora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koks i materiały wtórne zawierające rozpuszczone w wodzie związku organiczne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0F22043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1D904C0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45AE67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Szczelne zamknięte opakowania do składowania materiałów będących źródłem pyłów lub materiałów wtórnych zawierających rozpuszczalne w wodzie związku organiczne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E473A31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0065C48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3C1ADC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Zadaszone nawy do składowania materiałów, które zostały poddane procesowi granulowania lub zbrylania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8341064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32702F2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B30BCEA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Urządzenia służące do odprowadzania pyłów/gazów zamontowane w punktach przekazu i zsypu materiałów będących źródłem pyłów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7CC495A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0473A1B2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AA8E47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Certyfikowane zbiorniki ciśnieniowe do magazynowania chloru gazowego lub mieszanin zawierających chlor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C5282DF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AD4B42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040468F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Materiały wykorzystywane do budowy zbiorników, które są odporne na substancje</w:t>
            </w:r>
          </w:p>
          <w:p w14:paraId="630EE6BB" w14:textId="03E12B21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nich zawarte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DB66F32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21E936F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8DF56D6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Niezawodne systemy detekcji wycieków</w:t>
            </w:r>
          </w:p>
          <w:p w14:paraId="7D0FC741" w14:textId="1B5F0F6C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wyświetlacz poziomu napełnienia zbiornika wyposażony w alarm w celu zapobiegania przepełnieniu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615C0451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343D6E6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F5220D1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Składowanie materiałów reaktywnych</w:t>
            </w:r>
          </w:p>
          <w:p w14:paraId="3F10BC32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dwuściennych zbiornikach lub zbiornikach umieszczonych w odpornym na działalnie substancji chemicznych wydzielonym boksie</w:t>
            </w:r>
          </w:p>
          <w:p w14:paraId="0A0AD468" w14:textId="5D271300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 takiej samej pojemności oraz wykorzystanie obszaru składowani9a, który jest nieprzepuszczalny i odporny na przechowane na nim materiały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5C834D68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14DEB40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3C0C37A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Projektowanie obszarów składowania w taki sposób by:</w:t>
            </w:r>
          </w:p>
          <w:p w14:paraId="38CD4431" w14:textId="77777777" w:rsidR="00BC768D" w:rsidRDefault="000844D6" w:rsidP="007D6D27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wszelkie wycieki ze zbiorników i systemów dostaw były przechowywane i zatrzymywane w wydzielonym boksie o poj. umożliwiającej co najmniej takiej samej ilości substancji, jaka może się zamieścić</w:t>
            </w:r>
          </w:p>
          <w:p w14:paraId="0517EE4C" w14:textId="5432B818" w:rsidR="000844D6" w:rsidRPr="00F55DE5" w:rsidRDefault="000844D6" w:rsidP="00BC768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 największym zbiorniku znajdującym się wewnątrz boksu, </w:t>
            </w:r>
          </w:p>
          <w:p w14:paraId="021D9E53" w14:textId="0A87F3DC" w:rsidR="000844D6" w:rsidRPr="00F55DE5" w:rsidRDefault="000844D6" w:rsidP="007D6D27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punkty dostaw znajdowały się wewnątrz ścian odgradzających w celu zebrania wszelkich rozlanych, rozsypanych substancji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54F78EB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B98D34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66E63414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Regularne czyszczenie obszaru składowania</w:t>
            </w:r>
          </w:p>
          <w:p w14:paraId="3EAC52AB" w14:textId="63F5C728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i w razie potrzeby zwilżania za pomocą wody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3EC4ED2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18E10CAE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40EE813E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8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rozproszone ze obróbki oraz transportu surowców</w:t>
            </w:r>
            <w:r w:rsidRPr="00F55D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844D6" w:rsidRPr="00F55DE5" w14:paraId="7995240D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CB02AE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Zamknięte systemy przenośnikowe lub pneumatyczne służące do transportu i obsługi koncentratów będących źródłem pyłu oraz topników i materiałów drobnoziarnistych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5D6BBD6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zapobiegające emisjom rozproszonym z obórki oraz transportu surowców:</w:t>
            </w:r>
          </w:p>
          <w:p w14:paraId="094D390A" w14:textId="77777777" w:rsidR="000844D6" w:rsidRPr="00F55DE5" w:rsidRDefault="000844D6" w:rsidP="007D6D27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surowce oraz instalacje zlokalizowane pod zadaszeniem,</w:t>
            </w:r>
          </w:p>
          <w:p w14:paraId="7291DF57" w14:textId="1CA307FB" w:rsidR="000844D6" w:rsidRPr="00F55DE5" w:rsidRDefault="000844D6" w:rsidP="007D6D27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szczelny system transportu i mieszania soli w tym system transportu próżniowego,</w:t>
            </w:r>
          </w:p>
          <w:p w14:paraId="6131FAF9" w14:textId="77777777" w:rsidR="000844D6" w:rsidRPr="00F55DE5" w:rsidRDefault="000844D6" w:rsidP="007D6D27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zamknięte pojemniki do transportu zmieszanej soli,</w:t>
            </w:r>
          </w:p>
          <w:p w14:paraId="557611B9" w14:textId="77777777" w:rsidR="000844D6" w:rsidRPr="00F55DE5" w:rsidRDefault="000844D6" w:rsidP="007D6D27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szczelny system dozowania soli do pieców reakcyjnych,</w:t>
            </w:r>
          </w:p>
          <w:p w14:paraId="2D92DC4C" w14:textId="77777777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złom aluminiowy jest surowcem niepalnym,</w:t>
            </w:r>
          </w:p>
          <w:p w14:paraId="761A0D46" w14:textId="77777777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dostarczane do zakładu złomy przeładowywane do boksów lub skrzyń wsadowych, stosownie do rodzaju. W trakcie rozładunku usuwane są ewentualne zanieczyszczenia,</w:t>
            </w:r>
          </w:p>
          <w:p w14:paraId="607C2313" w14:textId="77777777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na terenie zakładu prowadzi się uzdatnianie zawilgoconych i zaolejonych wiórów aluminiowych w suszarko-chłodziarce wiórów (typu INTAL),</w:t>
            </w:r>
          </w:p>
          <w:p w14:paraId="661297C5" w14:textId="77777777" w:rsidR="00CE63EB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przygotowanie złomu poprzez sortowanie na linii do sortowania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składa</w:t>
            </w:r>
            <w:r>
              <w:rPr>
                <w:rFonts w:ascii="Arial" w:hAnsi="Arial" w:cs="Arial"/>
                <w:sz w:val="20"/>
                <w:szCs w:val="20"/>
              </w:rPr>
              <w:t>jącej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się</w:t>
            </w:r>
          </w:p>
          <w:p w14:paraId="155A786E" w14:textId="5C1D9822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przenośnika wibracyjnego bezwładnościowego, na który podawane są odpady złomowe oraz przenośnika taśmowego z regulowaną prędkością przesuwu taśmy, na którym odbywa się proces sortowania przez przeszkolonych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</w:t>
            </w:r>
            <w:r w:rsidRPr="00F55DE5">
              <w:rPr>
                <w:rFonts w:ascii="Arial" w:hAnsi="Arial" w:cs="Arial"/>
                <w:sz w:val="20"/>
                <w:szCs w:val="20"/>
              </w:rPr>
              <w:t>anieczyszczenia pozostawione na taśmie kierowane do pojemnika na końcu taśmy,</w:t>
            </w:r>
          </w:p>
          <w:p w14:paraId="4ACAD659" w14:textId="7662380D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materiały i surowce sypkie magazynowane w zamkniętych pojemnikach lub workach typu big-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bag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28DEB9F" w14:textId="77777777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minimalizacja odległości transportu.</w:t>
            </w:r>
          </w:p>
        </w:tc>
      </w:tr>
      <w:tr w:rsidR="000844D6" w:rsidRPr="00F55DE5" w14:paraId="4B2DB9F2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6994F923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Zadaszone przenośniki służące do obsługi materiałów stałych niebędących źródłem pyłu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13269BA5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6CA02AFF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4434AD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Odprowadzanie pyłu z punktów dostawy, otworów wentylacyjnych w silosach, systemów przekazywania pneumatycznego i węzłów przesypowych na przenośnikach oraz podłączenie do systemu filtracji  (w przypadku materiałów będących źródłem pyłów)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1499D57F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7651595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79E6BE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Odpowiednie pojemniki do obsługi materiałów granulowanych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39D584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11A7E3A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595883F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Skraplanie w celu zwilżenia materiałów</w:t>
            </w:r>
          </w:p>
          <w:p w14:paraId="29DD30A7" w14:textId="7AA7E1FC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punktach obróbki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25A04C9D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012E97A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0D43AA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Minimalizacja odległości transportu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18DA1399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3CBFD1AF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37C5E3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Ograniczanie wysokości zrzutu z pasów przenośnikowych, koparek lub chwytaków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05377CEA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3BC6314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5DBF4A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Minimalizacja prędkości staczania lub swobodnego spadania materiałów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0245687D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91D9F1F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8501C8C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Umieszczanie przenośników  podających</w:t>
            </w:r>
          </w:p>
          <w:p w14:paraId="79645B21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rurociągów przesyłowych w bezpiecznych, otwartych przestrzeniach powyżej podłoża, tak aby można było szybko wykrywać wycieki</w:t>
            </w:r>
          </w:p>
          <w:p w14:paraId="7877B10C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zapobiegać szkodom powodowanym przez pojazdy i inne urządzenia. W przypadku stosowania rurociągów podziemnych</w:t>
            </w:r>
          </w:p>
          <w:p w14:paraId="2C628F3B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odniesieniu do materiałów innych niż niebezpieczne należy dokumentować</w:t>
            </w:r>
          </w:p>
          <w:p w14:paraId="3D5CDDD7" w14:textId="25D30B3B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oznaczać ich przebieg oraz przyjąć systemy bezpiecznych wykopów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2EB74D4F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5A83CF1C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49484DB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Automatyczne ponowne uszczelnianie przyłączy służących do odstaw do celów obsługi cieczy</w:t>
            </w:r>
          </w:p>
          <w:p w14:paraId="106E56C9" w14:textId="4B9A2BF0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gazu skroplonego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4040D6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102CCB2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DAD4E26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Stosowanie zaplanowanych kampanii na rzecz sprzątania dróg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C9BCDA3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8C049E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17A179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Segregowanie niekompatybilnych materiałów (np. utleniaczy i materiałów organicznych)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63E8E5AF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3385205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3DF3EB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Minimalizowanie przekazywania materiałów pomiędzy procesami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2676B832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C1A8782" w14:textId="77777777" w:rsidTr="009F2D8B">
        <w:trPr>
          <w:trHeight w:val="199"/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1536A311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9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rozproszone z produkcji metali</w:t>
            </w:r>
          </w:p>
        </w:tc>
      </w:tr>
      <w:tr w:rsidR="000844D6" w:rsidRPr="00F55DE5" w14:paraId="2E20F48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0CD793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Termiczne lub mechaniczne oczyszczanie wstępne surowców wtórnych w celu zminimalizowania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z w:val="20"/>
                <w:szCs w:val="20"/>
              </w:rPr>
              <w:t>organicznego zanieczyszczenia materiału wsadowego do pieca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65A08188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 rozproszone</w:t>
            </w:r>
          </w:p>
          <w:p w14:paraId="75B11277" w14:textId="533CFC1B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z produkcji metali /skuteczność zbierania gazów odlotowych i ich oczyszczania/: </w:t>
            </w:r>
          </w:p>
          <w:p w14:paraId="3AFD3B73" w14:textId="77777777" w:rsidR="00CE63EB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dostarczane do zakładu złomy przeładowywane do boksów lub skrzyń wsadowych, stosownie do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251E625B" w14:textId="5A1D8ED4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</w:t>
            </w:r>
            <w:r w:rsidRPr="00F55DE5">
              <w:rPr>
                <w:rFonts w:ascii="Arial" w:hAnsi="Arial" w:cs="Arial"/>
                <w:sz w:val="20"/>
                <w:szCs w:val="20"/>
              </w:rPr>
              <w:t>trakcie rozładunku są z nich usuwane ewentualne zanieczyszczenia,</w:t>
            </w:r>
          </w:p>
          <w:p w14:paraId="19B0121B" w14:textId="77777777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przypadku dostawy wiórów aluminiowych, są wykonywane w laboratorium wstępne analizy składu chemicznego oraz oceny poziomu zanieczyszczeń (wilgoć, pyły, zanieczyszczenia żelazne itp.)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55DE5">
              <w:rPr>
                <w:rFonts w:ascii="Arial" w:hAnsi="Arial" w:cs="Arial"/>
                <w:sz w:val="20"/>
                <w:szCs w:val="20"/>
              </w:rPr>
              <w:t>a terenie zakładu prowadzi się uzdatnianie zawilgoconych i zaolejonych wiórów aluminiowych w suszarko-chłodziarce wiórów (typu INTAL),</w:t>
            </w:r>
          </w:p>
          <w:p w14:paraId="12B34F82" w14:textId="33D16CBD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przygotowanie złomu odbywa się poprzez sortowanie na linii do sortowania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DE5">
              <w:rPr>
                <w:rFonts w:ascii="Arial" w:hAnsi="Arial" w:cs="Arial"/>
                <w:sz w:val="20"/>
                <w:szCs w:val="20"/>
              </w:rPr>
              <w:t>składa</w:t>
            </w:r>
            <w:r>
              <w:rPr>
                <w:rFonts w:ascii="Arial" w:hAnsi="Arial" w:cs="Arial"/>
                <w:sz w:val="20"/>
                <w:szCs w:val="20"/>
              </w:rPr>
              <w:t>jącej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się z przenośnika wibracyjnego bezwładnościowego, na który podawane są odpady złomowe oraz przenośnika taśmowego z regulowaną prędkością przesuwu taśmy, na którym odbywa się proces sortowania przez przeszkolonych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</w:t>
            </w:r>
            <w:r w:rsidRPr="00F55DE5">
              <w:rPr>
                <w:rFonts w:ascii="Arial" w:hAnsi="Arial" w:cs="Arial"/>
                <w:sz w:val="20"/>
                <w:szCs w:val="20"/>
              </w:rPr>
              <w:t>anieczyszczenia pozostawione na taśmie kierowane do pojemnika na końcu taśmy,</w:t>
            </w:r>
          </w:p>
          <w:p w14:paraId="1327B2C0" w14:textId="77777777" w:rsidR="00CE63EB" w:rsidRPr="00CE63EB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piece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wyposażone w okapy wychwytujące zanieczyszczenia. Zebrane gazy odlotowe kierowane do instalacji oczyszczającej</w:t>
            </w:r>
          </w:p>
          <w:p w14:paraId="03FDDC76" w14:textId="1B07BE99" w:rsidR="000844D6" w:rsidRPr="00F55DE5" w:rsidRDefault="000844D6" w:rsidP="00CE63E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kilkustopniowym systemem odpylania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312A21A2" w14:textId="77777777" w:rsidR="00CE63EB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gazy odlotowe odprowadzane z przestrzeni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ujmowane w zbiorcze przewody</w:t>
            </w:r>
          </w:p>
          <w:p w14:paraId="3CFF511E" w14:textId="05D0AA83" w:rsidR="000844D6" w:rsidRPr="00F55DE5" w:rsidRDefault="000844D6" w:rsidP="00CE63E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i odprowadzane na zewnątrz poprzedzone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kilkustopniowym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systemem odpylania,</w:t>
            </w:r>
          </w:p>
          <w:p w14:paraId="29D7B2DB" w14:textId="77777777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filtry pulsacyjne workowo tkaninowe utrzymywane w pełnej sprawności celem zapewnienia skuteczności odpylania min.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99,5%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sprawność filtra gwarantowana przez producentów mierzona podczas filtracji spalin brudnych o zawartości pyłów powyżej 1000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mg/m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 xml:space="preserve">3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równocześnie bez względu na zawartość pyłów po stronie brudnej, gwarantowane jest oczyszczenie gazów odlotowych za filtrem do wartości nie przekraczającej 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mg/m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</w:t>
            </w:r>
            <w:r w:rsidRPr="00F55DE5">
              <w:rPr>
                <w:rFonts w:ascii="Arial" w:hAnsi="Arial" w:cs="Arial"/>
                <w:sz w:val="20"/>
                <w:szCs w:val="20"/>
              </w:rPr>
              <w:t>iltry zamontowane w stacji odpylania ciągu urządzeń odlewniczych oraz do suszarko-chłodziarki do wiórów,</w:t>
            </w:r>
          </w:p>
          <w:p w14:paraId="5C2F999B" w14:textId="77777777" w:rsidR="00CE63EB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gotowy ciekły metal przelewany do pieca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odstojowego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(uprzednio wygrzanego),</w:t>
            </w:r>
          </w:p>
          <w:p w14:paraId="52F555EC" w14:textId="4E102386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a następnie do kadzi odlewniczej lub odlewany na maszynie odlewniczej,</w:t>
            </w:r>
          </w:p>
          <w:p w14:paraId="28EE1AD3" w14:textId="77777777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piece zasilane gazem ziemnym oraz energią elektryczną,</w:t>
            </w:r>
          </w:p>
          <w:p w14:paraId="78A48EF4" w14:textId="77777777" w:rsidR="00CE63EB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metal poddany rafinacji za pomocą rafinatora z wirującą głowicą lub kształtek gazo-przepuszczalnych zamocowanych</w:t>
            </w:r>
          </w:p>
          <w:p w14:paraId="5187CD32" w14:textId="7DEFEEAE" w:rsidR="000844D6" w:rsidRPr="00F55DE5" w:rsidRDefault="000844D6" w:rsidP="00CE63E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dnie pieców,</w:t>
            </w:r>
          </w:p>
          <w:p w14:paraId="61D7C803" w14:textId="77777777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ciekłe związki niezbędne do procesu rafinacji dozowane za pomocą automatycznego układu poprzez kształtki gazo-przepuszczalne.</w:t>
            </w:r>
          </w:p>
        </w:tc>
      </w:tr>
      <w:tr w:rsidR="000844D6" w:rsidRPr="00F55DE5" w14:paraId="73D8633B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152C0C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Stosowanie zamkniętego pieca z odpowiednio zaprojektowanym systemem odpylania lub szczelne zamknięcie pieca i innych jednostek </w:t>
            </w:r>
            <w:r w:rsidRPr="00F55DE5">
              <w:rPr>
                <w:rFonts w:ascii="Arial" w:hAnsi="Arial" w:cs="Arial"/>
                <w:sz w:val="20"/>
                <w:szCs w:val="20"/>
              </w:rPr>
              <w:t>technologicznych w odpowiednio wentylowanym systemie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1EBA804A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450527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17A9AF7" w14:textId="77777777" w:rsidR="00CE63EB" w:rsidRDefault="000844D6" w:rsidP="007D6D2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Stosowanie dodatkowego okapu w przypadku takich operacji ładowanie pieca i spuszczanie</w:t>
            </w:r>
          </w:p>
          <w:p w14:paraId="4F63D228" w14:textId="4526EDB9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z pieca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3822EF5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5656CD1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8782A18" w14:textId="72682F39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Zbieranie pyłów lub oparów w punktach przenoszenia materiałów pylących (np. w punktach ładowania pieca i spuszczania z pieca, w osłoniętych rynnach spustowych)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44F3C198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3BA2A2A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73ACB1E" w14:textId="77777777" w:rsidR="00CE63EB" w:rsidRDefault="000844D6" w:rsidP="007D6D2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Optymalizacja projektu i funkcjonowania okapów i przewodów wentylacyjnych w celu przechwytywania oparów powstających</w:t>
            </w:r>
          </w:p>
          <w:p w14:paraId="121B13C0" w14:textId="77777777" w:rsidR="00CE63EB" w:rsidRDefault="000844D6" w:rsidP="007D6D2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w miejscu wprowadzania materiału wsadowego do pieca oraz w wyniku spustu i przenoszenia gorącego metalu, kamienia lub żużla</w:t>
            </w:r>
          </w:p>
          <w:p w14:paraId="5B07DD20" w14:textId="3EBA74AE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w osłoniętych rynnach spustowych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57BAFDA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9CDA6C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2833B04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Optymalizacja przepływu gazów odlotowych</w:t>
            </w:r>
          </w:p>
          <w:p w14:paraId="5190B89D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pieca poprzez skomputeryzowane badania</w:t>
            </w:r>
          </w:p>
          <w:p w14:paraId="69469B1C" w14:textId="78DD0188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znaczniki dynamiki płynów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54B97516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0BCA959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6B9B2BE" w14:textId="77777777" w:rsidR="00CE63E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Systemy ładowania pieców częściowo zamkniętych w celu dodawania surowców</w:t>
            </w:r>
          </w:p>
          <w:p w14:paraId="11832B2F" w14:textId="53EC2E51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niewielkich ilościach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01C6138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4500CE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5D85E4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Oczyszczanie zebranych emisji za pomocą odpowiedniego systemu redukcji emisji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08A6712A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13022DE3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3E0CFAE6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Monitorowanie emisji do powietrza</w:t>
            </w:r>
          </w:p>
        </w:tc>
      </w:tr>
      <w:tr w:rsidR="000844D6" w:rsidRPr="00F55DE5" w14:paraId="53E77C6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5A7194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Pył</w:t>
            </w:r>
          </w:p>
          <w:p w14:paraId="0680D0D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16D9B0F7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Pył</w:t>
            </w:r>
          </w:p>
          <w:p w14:paraId="38669ED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częstotliwość monitorowania –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44D6" w:rsidRPr="00F55DE5" w14:paraId="572C3AF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29CA2BB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14:paraId="7E1BD0E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0C2AEAA5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14:paraId="6578679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częstotliwość monitorowania –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44D6" w:rsidRPr="00F55DE5" w14:paraId="1545C9A2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6E0024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NO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55DE5">
              <w:rPr>
                <w:rFonts w:ascii="Arial" w:hAnsi="Arial" w:cs="Arial"/>
                <w:sz w:val="20"/>
                <w:szCs w:val="20"/>
              </w:rPr>
              <w:t>wyrażony jako NO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14:paraId="6AC36B9A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6603D3AD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NO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14:paraId="3BDC80CB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częstotliwość monitorowania –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44D6" w:rsidRPr="00F55DE5" w14:paraId="2C63F0B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155162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Całkowite LZO</w:t>
            </w:r>
          </w:p>
          <w:p w14:paraId="2840C3B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57A2327A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Toulen</w:t>
            </w:r>
          </w:p>
          <w:p w14:paraId="04776617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Octan butylu</w:t>
            </w:r>
          </w:p>
          <w:p w14:paraId="739425D1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Octan etylu</w:t>
            </w:r>
          </w:p>
          <w:p w14:paraId="157BBC3D" w14:textId="77777777" w:rsidR="000844D6" w:rsidRPr="00F30316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na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F126A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.06.2020r. monitoring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ałkowite LZO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raz na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44D6" w:rsidRPr="00F55DE5" w14:paraId="3CAA6BB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1166A7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Fluorki ogółem</w:t>
            </w:r>
          </w:p>
          <w:p w14:paraId="23FFCDE5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278AA28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Fluor</w:t>
            </w:r>
          </w:p>
          <w:p w14:paraId="0C8A1B2B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częstotliwość monitorowania –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40F958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.06.2020r. monitoring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Fluorowodór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</w:p>
        </w:tc>
      </w:tr>
      <w:tr w:rsidR="000844D6" w:rsidRPr="00F55DE5" w14:paraId="61F9D37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0F29DD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Chlorki gazowe wyrażone jako HCl</w:t>
            </w:r>
          </w:p>
          <w:p w14:paraId="269E764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282C8A17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Chlorowodór</w:t>
            </w:r>
          </w:p>
          <w:p w14:paraId="4FBA575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częstotliwość monitorowania –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AB58D48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.06.2020r. monitoring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Chlorowodór jako HCl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 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44D6" w:rsidRPr="00F55DE5" w14:paraId="62D17C0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832E4B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637DCBF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</w:p>
        </w:tc>
        <w:tc>
          <w:tcPr>
            <w:tcW w:w="4605" w:type="dxa"/>
            <w:shd w:val="clear" w:color="auto" w:fill="FFFFFF"/>
          </w:tcPr>
          <w:p w14:paraId="03EE038C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.06.2020r. monitoring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dwa razy</w:t>
            </w:r>
          </w:p>
          <w:p w14:paraId="6C06FAD4" w14:textId="1F1501AD" w:rsidR="000844D6" w:rsidRPr="00F30316" w:rsidRDefault="000844D6" w:rsidP="007D6D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roku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44D6" w:rsidRPr="00F55DE5" w14:paraId="7E36E87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98F9FF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PCDD/F</w:t>
            </w:r>
          </w:p>
          <w:p w14:paraId="35F8798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w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185B3618" w14:textId="77777777" w:rsidR="000844D6" w:rsidRPr="00F30316" w:rsidRDefault="000844D6" w:rsidP="007D6D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.06.2020r. monitoring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PCDD/F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raz na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44D6" w:rsidRPr="00F55DE5" w14:paraId="479489C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B8134D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ramach BAT należy monitorować emisje z kominów do powietrza co najmniej z podaną częstotliwością i zgodnie z normami EN. Jeżeli normy EN nie są dostępne, w ramach BAT należy stosować normy ISO, normy krajowe lub inne międzynarodowe normy zapewniające uzyskanie danych o równorzędnej jakości naukowej.</w:t>
            </w:r>
          </w:p>
        </w:tc>
        <w:tc>
          <w:tcPr>
            <w:tcW w:w="4605" w:type="dxa"/>
            <w:shd w:val="clear" w:color="auto" w:fill="FFFFFF"/>
          </w:tcPr>
          <w:p w14:paraId="46D3D4B9" w14:textId="77777777" w:rsidR="000844D6" w:rsidRPr="00F55DE5" w:rsidRDefault="000844D6" w:rsidP="007D6D27">
            <w:pPr>
              <w:widowControl w:val="0"/>
              <w:tabs>
                <w:tab w:val="left" w:pos="709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Badania są i będą wykonywane przez akredytowane laboratorium badawcze zgodnie z obowiązującymi normami.</w:t>
            </w:r>
          </w:p>
        </w:tc>
      </w:tr>
      <w:tr w:rsidR="000844D6" w:rsidRPr="00F55DE5" w14:paraId="6C47CAA5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2876AFEC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11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rtęci</w:t>
            </w:r>
          </w:p>
        </w:tc>
      </w:tr>
      <w:tr w:rsidR="000844D6" w:rsidRPr="00F55DE5" w14:paraId="4B4D184B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8925816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Aby ograniczyć emisje rtęci do powietrza (emisje inne niż te kierowane do instalacji kwasu siarkowego) z procesu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pirometalurgicznego,</w:t>
            </w:r>
            <w:proofErr w:type="spellEnd"/>
          </w:p>
          <w:p w14:paraId="19361AF3" w14:textId="18E3070E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ramach BAT należy stosować jedną technik lub obie te technik:</w:t>
            </w:r>
          </w:p>
          <w:p w14:paraId="4BB48B42" w14:textId="77777777" w:rsidR="000844D6" w:rsidRPr="00F55DE5" w:rsidRDefault="000844D6" w:rsidP="007D6D27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stosowanie surowców o niskiej zawartości rtęci,</w:t>
            </w:r>
          </w:p>
          <w:p w14:paraId="684F388B" w14:textId="77777777" w:rsidR="000844D6" w:rsidRPr="00F55DE5" w:rsidRDefault="000844D6" w:rsidP="007D6D27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stosowanie adsorbentów.</w:t>
            </w:r>
          </w:p>
          <w:p w14:paraId="423916F8" w14:textId="77777777" w:rsidR="000844D6" w:rsidRPr="009A6986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Poziomy emisji – rtęć i jej związki wyrażone jako Hg 0,01-0,05 mg/Nm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23330635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Nie dotyczy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781D81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terenie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Zakład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są i nie będą stosowane surowce zawierające rtęć.</w:t>
            </w:r>
          </w:p>
        </w:tc>
      </w:tr>
      <w:tr w:rsidR="000844D6" w:rsidRPr="00F55DE5" w14:paraId="79F5BF97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67A9D8F9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lastRenderedPageBreak/>
              <w:t>BAT 12 – Emisje dwutlenku siarki</w:t>
            </w:r>
          </w:p>
        </w:tc>
      </w:tr>
      <w:tr w:rsidR="000844D6" w:rsidRPr="00F55DE5" w14:paraId="5C17860F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0C2D1DE" w14:textId="1576BE5C" w:rsidR="009162A4" w:rsidRPr="00F55DE5" w:rsidRDefault="000844D6" w:rsidP="00BC768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Aby ograniczyć emisje SO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z gazów odlotowych o wysokiej zawartości SO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i uniknąć wytwarzania odpadów z systemu oczyszczania gazów spalinowych, w ramach BAT należy odzyskać siarkę przez produkcję kwasu siarkowego lub ciekłego SO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7CFA263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Nie dotyczy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399BDEA" w14:textId="77777777" w:rsidR="000844D6" w:rsidRPr="00F55DE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Na Zakładzie nie ma instalacji produkujących miedź, ołów, cynk pierwotny, srebro, nikiel lub molibden.</w:t>
            </w:r>
          </w:p>
        </w:tc>
      </w:tr>
      <w:tr w:rsidR="000844D6" w:rsidRPr="00F55DE5" w14:paraId="55C9BB5F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0D7ED54E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13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</w:t>
            </w:r>
            <w:proofErr w:type="spellStart"/>
            <w:r w:rsidRPr="00F55DE5">
              <w:rPr>
                <w:rFonts w:ascii="Arial" w:hAnsi="Arial" w:cs="Arial"/>
                <w:b/>
                <w:sz w:val="20"/>
                <w:szCs w:val="20"/>
              </w:rPr>
              <w:t>NOx</w:t>
            </w:r>
            <w:proofErr w:type="spellEnd"/>
          </w:p>
        </w:tc>
      </w:tr>
      <w:tr w:rsidR="000844D6" w:rsidRPr="00F55DE5" w14:paraId="684C8CF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726018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Palniki o niskiej emisji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NOx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481585F6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NOx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7CC11A1C" w14:textId="77777777" w:rsidR="000844D6" w:rsidRPr="00F55DE5" w:rsidRDefault="000844D6" w:rsidP="007D6D2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piece zasilane gazem ziemnym oraz energią elektryczną,</w:t>
            </w:r>
          </w:p>
          <w:p w14:paraId="1713AC05" w14:textId="77777777" w:rsidR="000844D6" w:rsidRPr="00F55DE5" w:rsidRDefault="000844D6" w:rsidP="007D6D2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palniki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tlenowo-paliwowe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charakteryzujące się niskimi emisjami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NOx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8BAFB6E" w14:textId="77777777" w:rsidR="000844D6" w:rsidRPr="00F55DE5" w:rsidRDefault="000844D6" w:rsidP="007D6D2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NO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55DE5">
              <w:rPr>
                <w:rFonts w:ascii="Arial" w:hAnsi="Arial" w:cs="Arial"/>
                <w:sz w:val="20"/>
                <w:szCs w:val="20"/>
              </w:rPr>
              <w:t>częstotliwość monitorowania – raz na pół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44D6" w:rsidRPr="00F55DE5" w14:paraId="1FE121B5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BC8D00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Palniki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tlenowo-paliwowe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1E240EA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4989611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AD6E84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Recyrkulacja gazów spalinowych (z powrotem przez palnik w celu zmniejszenia temp. płomienia) w przypadku palników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tlenowo-paliwowych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199EF98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740A194F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365EF5D7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14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do wody</w:t>
            </w:r>
          </w:p>
        </w:tc>
      </w:tr>
      <w:tr w:rsidR="000844D6" w:rsidRPr="00F55DE5" w14:paraId="5EDA396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279F49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Mierzenie ilości zużytej wody świeżej i ilości odprowadzanych ścieków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5BA93FA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Działania zapobiegające i ograniczające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wytwarzanie ścieków:</w:t>
            </w:r>
          </w:p>
          <w:p w14:paraId="06FC2B70" w14:textId="77777777" w:rsidR="000844D6" w:rsidRPr="00F55DE5" w:rsidRDefault="000844D6" w:rsidP="007D6D2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obieg zamknięty wody w procesie chłodzenia produktów (gąsek, drutu i wafli) - c</w:t>
            </w:r>
            <w:r w:rsidRPr="00F55DE5">
              <w:rPr>
                <w:rFonts w:ascii="Arial" w:hAnsi="Arial" w:cs="Arial"/>
                <w:sz w:val="20"/>
                <w:szCs w:val="20"/>
              </w:rPr>
              <w:t>hłodzenie gąsek, drutu i wafli w komorze chłodniczej realizowane jest w systemie obiegu zamkniętego przepływu zimnej wody chłodniczej dostarczanej z własnej centralnej chłodni wody obiegowej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1B1087" w14:textId="77777777" w:rsidR="000844D6" w:rsidRPr="00F55DE5" w:rsidRDefault="000844D6" w:rsidP="007D6D2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monitoring zużycia wody na poszczególne cele - kontrola wodochłonności każdego procesu oraz wyeliminowanie niepotrzebnych strat, </w:t>
            </w:r>
          </w:p>
          <w:p w14:paraId="1055BE4C" w14:textId="77777777" w:rsidR="000844D6" w:rsidRPr="00F55DE5" w:rsidRDefault="000844D6" w:rsidP="007D6D2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składowanie złomu na terenie zadaszonym, czasowe magazynowanie również na terenie utwardzonym, niezadaszonym – na placu przed magazynem (brak powierzchniowych zanieczyszczeń olejowych),</w:t>
            </w:r>
          </w:p>
          <w:p w14:paraId="6A3C4E78" w14:textId="77777777" w:rsidR="00BC768D" w:rsidRDefault="000844D6" w:rsidP="007D6D2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system rozdzielczej sieci kanalizacji sanitarnej i deszczowej, do której kierowane są również wody opadowe odprowadzane</w:t>
            </w:r>
          </w:p>
          <w:p w14:paraId="44722660" w14:textId="36515BD2" w:rsidR="000844D6" w:rsidRPr="00F55DE5" w:rsidRDefault="000844D6" w:rsidP="007D6D2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z miejsc magazynowania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14:paraId="00E266C3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Technologia produkcji aluminium z surowców wtórnych jest zasadniczo procesem suchym,</w:t>
            </w:r>
          </w:p>
          <w:p w14:paraId="6A3716A0" w14:textId="7A35E6C1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 wyniku, którego powstają jedynie ścieki takie jak: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odsoliny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oraz ścieki powstałe przy płukaniu filtra z cząstek stałych z chłodni centralnej – brak ścieków przemysłowych zawierających substancje szczególnie szkodliwe dla środowiska wodnego.</w:t>
            </w:r>
          </w:p>
          <w:p w14:paraId="49670B13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Wszystkie ścieki powstające na terenie Zakładu są ujmowane w szczelne systemy kanalizacyjne</w:t>
            </w:r>
          </w:p>
          <w:p w14:paraId="6D39D62C" w14:textId="1120A455" w:rsidR="009162A4" w:rsidRPr="00F55DE5" w:rsidRDefault="000844D6" w:rsidP="00BC768D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odprowadzane do rozdzielczej kanalizacji miejskiej.</w:t>
            </w:r>
          </w:p>
        </w:tc>
      </w:tr>
      <w:tr w:rsidR="000844D6" w:rsidRPr="00F55DE5" w14:paraId="092486B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4D972D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Ponowne wykorzystanie ścieków z operacji oczyszczania (w tym anodowej i katodowej wody do spłukiwania) i wycieków z tego samego procesu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5517B26B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0BFB1AF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950FE2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Ponowne wykorzystanie strumieni słabego kwasu wytwarzanych w elektrofiltrze i płuczkach gazowych mokrych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13324E86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6ECA99A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B451BC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Ponowne wykorzystanie ścieków z granulacji  żużla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6546F8FB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3E25339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6D75D87C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Ponowne wykorzystanie wody ze spływów powierzchniowych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5CFF030F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0BCC5F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438D2D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Stosowanie systemu chłodzenia o obiegu zamkniętym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02FE4C2B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E265E9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607DDE6D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Ponowne wykorzystanie oczyszczonej wody</w:t>
            </w:r>
          </w:p>
          <w:p w14:paraId="1503855A" w14:textId="20A1210E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oczyszczalni ścieków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431F9866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8624051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1106AE88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BAT 15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do wody</w:t>
            </w:r>
          </w:p>
        </w:tc>
      </w:tr>
      <w:tr w:rsidR="000844D6" w:rsidRPr="00F55DE5" w14:paraId="1B5DC02E" w14:textId="77777777" w:rsidTr="009F2D8B">
        <w:trPr>
          <w:jc w:val="center"/>
        </w:trPr>
        <w:tc>
          <w:tcPr>
            <w:tcW w:w="4605" w:type="dxa"/>
            <w:shd w:val="clear" w:color="auto" w:fill="FFFFFF"/>
            <w:vAlign w:val="center"/>
          </w:tcPr>
          <w:p w14:paraId="481FDFBC" w14:textId="2C4D0ED9" w:rsidR="009162A4" w:rsidRPr="00F55DE5" w:rsidRDefault="000844D6" w:rsidP="00BC76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Aby zapobiec zanieczyszczeniu wody i ograniczyć emisje do wody, w ramach BAT należy oddzielić niezanieczyszczone strumienie ścieków od strumieni ścieków wymagających oczyszczenia.</w:t>
            </w:r>
          </w:p>
        </w:tc>
        <w:tc>
          <w:tcPr>
            <w:tcW w:w="4605" w:type="dxa"/>
            <w:shd w:val="clear" w:color="auto" w:fill="FFFFFF"/>
            <w:vAlign w:val="center"/>
          </w:tcPr>
          <w:p w14:paraId="09D7156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Działanie Zakładu nie wiąże się z powstawaniem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ścieków </w:t>
            </w:r>
            <w:r w:rsidRPr="00F55DE5">
              <w:rPr>
                <w:rFonts w:ascii="Arial" w:hAnsi="Arial" w:cs="Arial"/>
                <w:sz w:val="20"/>
                <w:szCs w:val="20"/>
              </w:rPr>
              <w:t>przemysłowych zawierających substancje szczególnie szkodliwe dla środowiska wodnego wymagające oczyszczania.</w:t>
            </w:r>
          </w:p>
        </w:tc>
      </w:tr>
      <w:tr w:rsidR="000844D6" w:rsidRPr="00F55DE5" w14:paraId="4F402289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76A2666C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16 – Pobór wody i emisje do wody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monitorowanie</w:t>
            </w:r>
          </w:p>
        </w:tc>
      </w:tr>
      <w:tr w:rsidR="000844D6" w:rsidRPr="00F55DE5" w14:paraId="13AB424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197F55A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ramach BAT należy stosować ISO 5667</w:t>
            </w:r>
          </w:p>
          <w:p w14:paraId="6A79D1C9" w14:textId="0DAC2F1C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odniesieniu do pobierania próbek wody i co najmniej raz w miesiącu monitorować emisje do wody w miejscu, w którym emisja opuszcza instalację, zgodnie z normami EN. Jeżeli normy EN nie są dostępne, w ramach BAT należy stosować normy ISO, normy krajowe lub inne międzynarodowe normy zapewniające uzyskanie danych o równorzędnej jakości naukowej.</w:t>
            </w:r>
          </w:p>
        </w:tc>
        <w:tc>
          <w:tcPr>
            <w:tcW w:w="4605" w:type="dxa"/>
            <w:shd w:val="clear" w:color="auto" w:fill="FFFFFF"/>
          </w:tcPr>
          <w:p w14:paraId="5E71FB1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Działania w odniesieniu do poboru wody i emisji - wytwarzanych </w:t>
            </w:r>
            <w:r w:rsidRPr="00F55DE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ścieków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5B975FE" w14:textId="77777777" w:rsidR="000844D6" w:rsidRPr="00F55DE5" w:rsidRDefault="000844D6" w:rsidP="007D6D2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monitoring zużycia wody na poszczególne cele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kontrola wodochłonności każdego procesu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</w:p>
          <w:p w14:paraId="28CB41A7" w14:textId="77777777" w:rsidR="00BC768D" w:rsidRPr="00BC768D" w:rsidRDefault="000844D6" w:rsidP="007D6D2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odsolin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różni się swym składem od wody używanej w obiegu chłodniczym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 Zrzut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odsolin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następuje po przekroczeniu zalecanych parametrów określonych</w:t>
            </w:r>
          </w:p>
          <w:p w14:paraId="46F081AA" w14:textId="07D245C5" w:rsidR="000844D6" w:rsidRPr="00F55DE5" w:rsidRDefault="000844D6" w:rsidP="00BC768D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pozwoleniu zintegrowanym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adania jakości wykonywane będą po każdym zrzucie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odsolin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kanalizacji, w miejscu reprezentatywnym dla odprowadzanych ścieków.</w:t>
            </w:r>
          </w:p>
        </w:tc>
      </w:tr>
      <w:tr w:rsidR="000844D6" w:rsidRPr="00F55DE5" w14:paraId="122F4834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2C1A90BC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17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do wody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ograniczenia</w:t>
            </w:r>
          </w:p>
        </w:tc>
      </w:tr>
      <w:tr w:rsidR="000844D6" w:rsidRPr="00F55DE5" w14:paraId="57948A6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AF1A67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Aby ograniczyć emisje do wody, w ramach BAT należy oczyszczać wycieki z miejsc magazynowania cieczy i ścieki z produkcji metali nieżelaznych, w tym z etapu mycia w ramach procesu w piecu obrotowym, oraz usuwać metale i siarczany (…):</w:t>
            </w:r>
          </w:p>
          <w:p w14:paraId="638B15B0" w14:textId="77777777" w:rsidR="000844D6" w:rsidRPr="00F55DE5" w:rsidRDefault="000844D6" w:rsidP="007D6D27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strącanie chemiczne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69CBFC91" w14:textId="77777777" w:rsidR="000844D6" w:rsidRPr="00F55DE5" w:rsidRDefault="000844D6" w:rsidP="007D6D2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sedymentacja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51A53BA3" w14:textId="77777777" w:rsidR="000844D6" w:rsidRPr="00F55DE5" w:rsidRDefault="000844D6" w:rsidP="007D6D27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filtracja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4AEDCACF" w14:textId="77777777" w:rsidR="000844D6" w:rsidRPr="00F55DE5" w:rsidRDefault="000844D6" w:rsidP="007D6D27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flotacja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1F8A44F0" w14:textId="77777777" w:rsidR="000844D6" w:rsidRPr="00F55DE5" w:rsidRDefault="000844D6" w:rsidP="007D6D27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ultrafiltracja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16836795" w14:textId="77777777" w:rsidR="000844D6" w:rsidRPr="00F55DE5" w:rsidRDefault="000844D6" w:rsidP="007D6D27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filtrowanie węglem aktywnym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14:paraId="4A29820A" w14:textId="77777777" w:rsidR="000844D6" w:rsidRPr="00F55DE5" w:rsidRDefault="000844D6" w:rsidP="007D6D27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odwrócona osmoza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601AFDEB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Działania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ograniczające emisje do wody</w:t>
            </w:r>
          </w:p>
          <w:p w14:paraId="3C5E29A9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miejsc magazynowania cieczy oraz ścieków</w:t>
            </w:r>
          </w:p>
          <w:p w14:paraId="356E9B57" w14:textId="46E78ECD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produkcji:</w:t>
            </w:r>
          </w:p>
          <w:p w14:paraId="6F4A2D0C" w14:textId="77777777" w:rsidR="000844D6" w:rsidRPr="00F55DE5" w:rsidRDefault="000844D6" w:rsidP="007D6D27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brak możliwości przedostania się ewentualnych wycieków z miejsc magazynowania cieczy do środowiska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BAF1A67" w14:textId="77777777" w:rsidR="000844D6" w:rsidRPr="00F55DE5" w:rsidRDefault="000844D6" w:rsidP="007D6D27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brak ścieków przemysłowych zawierających substancje szczególnie szkodliwe dla środowiska wodnego /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odsoliny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>/.</w:t>
            </w:r>
          </w:p>
        </w:tc>
      </w:tr>
      <w:tr w:rsidR="000844D6" w:rsidRPr="00F55DE5" w14:paraId="0CC39CFC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788E78F7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18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Hałas</w:t>
            </w:r>
          </w:p>
        </w:tc>
      </w:tr>
      <w:tr w:rsidR="000844D6" w:rsidRPr="00F55DE5" w14:paraId="531A8FC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76A2FC3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Wykorzystywanie nasypów w celu ekranowania źródła hałasu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4FB718D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Działania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ograniczające emisje hałasu</w:t>
            </w:r>
            <w:r w:rsidRPr="00F55D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41CBFF" w14:textId="77777777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prowadzenie procesu sortowania złomu na wyspecjalizowanym do tego celu urządzeniu zlokalizowanym wewnątrz hali,</w:t>
            </w:r>
          </w:p>
          <w:p w14:paraId="7D3BDD2F" w14:textId="77777777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stosowanie nowoczesnych urządzeń, które poddawane są regularnym przeglądom technicznym i konserwacji, co wpływa na ograniczenie emisji hałasu,</w:t>
            </w:r>
          </w:p>
          <w:p w14:paraId="7CA15552" w14:textId="77777777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ograniczanie składowania złomów i operacji z nim związanych na zewnątrz hal,</w:t>
            </w:r>
          </w:p>
          <w:p w14:paraId="545337BA" w14:textId="77777777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lokalizacja chłodni (centralnej i wody piecowej) w przestrzeni zamkniętej pomiędzy istniejącymi halami,</w:t>
            </w:r>
          </w:p>
          <w:p w14:paraId="419DC73F" w14:textId="77777777" w:rsidR="00BC768D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umiejscowienie wewnątrz hal oraz zamontowanie tłumików akustycznych</w:t>
            </w:r>
          </w:p>
          <w:p w14:paraId="178DCE0A" w14:textId="1B345496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i wentylatorów z izolacją akustyczną nowych instalacji odpylających,</w:t>
            </w:r>
          </w:p>
          <w:p w14:paraId="36260596" w14:textId="77777777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montaż </w:t>
            </w:r>
            <w:proofErr w:type="spellStart"/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wibroizolatorów</w:t>
            </w:r>
            <w:proofErr w:type="spellEnd"/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pod maszyny produkcyjne, </w:t>
            </w:r>
          </w:p>
          <w:p w14:paraId="6BB12EEB" w14:textId="77777777" w:rsidR="000844D6" w:rsidRPr="00F55DE5" w:rsidRDefault="000844D6" w:rsidP="007D6D2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ekran akustyczny zlokalizowany od strony północno-wschodniej terenu zakładu, oraz projektowany od strony zachodniej.</w:t>
            </w:r>
          </w:p>
          <w:p w14:paraId="0761EF0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Częściowo urządzenia emitujące hałas są umieszczone we wnętrzu hali produkcyjnej, stosowane są również obudowy ograniczające emisję hałasu z zewnętrznych źródeł.</w:t>
            </w:r>
          </w:p>
        </w:tc>
      </w:tr>
      <w:tr w:rsidR="000844D6" w:rsidRPr="00F55DE5" w14:paraId="5646052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D0A37F5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Osłanianie głośnych instalacji lub komponentów konstrukcjami dźwiękochłonnymi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C117F1B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0A1C5D5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4BA8CA6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Stosowanie antywibracyjnych mocowań</w:t>
            </w:r>
          </w:p>
          <w:p w14:paraId="573F800E" w14:textId="48D028D0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wzajemnych połączeń miedzy urządzeniami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3A207459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D1F794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D349DE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Kierunek ustawiania maszyn emitujących hałas </w:t>
            </w:r>
          </w:p>
        </w:tc>
        <w:tc>
          <w:tcPr>
            <w:tcW w:w="4605" w:type="dxa"/>
            <w:vMerge/>
            <w:shd w:val="clear" w:color="auto" w:fill="FFFFFF"/>
          </w:tcPr>
          <w:p w14:paraId="66999614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306E397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B7C3D8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Zmiana częstotliwości dźwięku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58507E37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CD89A57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5A55E900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19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Zapach</w:t>
            </w:r>
          </w:p>
        </w:tc>
      </w:tr>
      <w:tr w:rsidR="000844D6" w:rsidRPr="00F55DE5" w14:paraId="5C24617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CA5C05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Odpowiednie składowanie materiałów zapachowych i obchodzenie się z nimi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4DCFAC8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Działania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ograniczające emisje zapachu</w:t>
            </w:r>
            <w:r w:rsidRPr="00F55D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1BA837" w14:textId="77777777" w:rsidR="000844D6" w:rsidRPr="00F55DE5" w:rsidRDefault="000844D6" w:rsidP="007D6D27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obiekty i urządzenia do magazynowania surowców, paliw, materiałów i produktów zabezpieczonych przed zanieczyszczeniem środowiska,</w:t>
            </w:r>
          </w:p>
          <w:p w14:paraId="39F67116" w14:textId="77777777" w:rsidR="00BC768D" w:rsidRPr="00BC768D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piece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wyposażone w okapy wychwytujące zanieczyszczenia. Zebrane gazy odlotowe kierowane do instalacji oczyszczającej</w:t>
            </w:r>
          </w:p>
          <w:p w14:paraId="47111DA5" w14:textId="7965302F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kilkustopniowym systemem odpylania,</w:t>
            </w:r>
          </w:p>
          <w:p w14:paraId="0B34B3C3" w14:textId="77777777" w:rsidR="00BC768D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gazy odlotowe odprowadzane z przestrzeni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ujmowane w zbiorcze przewody</w:t>
            </w:r>
          </w:p>
          <w:p w14:paraId="76AB30B5" w14:textId="5F34E4A7" w:rsidR="000844D6" w:rsidRPr="00F55DE5" w:rsidRDefault="000844D6" w:rsidP="007D6D27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i odprowadzane na zewnątrz poprzedzone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kilkustopniowym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systemem odpylania,</w:t>
            </w:r>
          </w:p>
          <w:p w14:paraId="207893EE" w14:textId="77777777" w:rsidR="000844D6" w:rsidRPr="00F55DE5" w:rsidRDefault="000844D6" w:rsidP="007D6D27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system kanalizacji rozdzielczej, wody opadowe po podczyszczeniu są odprowadzane do kolektora deszczowego.</w:t>
            </w:r>
          </w:p>
          <w:p w14:paraId="4CCFD4D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Wszystkie urządzenia, które mogłyby być źródłem emisji zapachów są eksploatowane oraz konserwowane w sposób minimalizujący możliwości powstawania zapachów.</w:t>
            </w:r>
          </w:p>
        </w:tc>
      </w:tr>
      <w:tr w:rsidR="000844D6" w:rsidRPr="00F55DE5" w14:paraId="016300D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ABB0E21" w14:textId="77777777" w:rsidR="000844D6" w:rsidRPr="00F55DE5" w:rsidRDefault="000844D6" w:rsidP="007D6D2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Ograniczenie do minimum stosowania materiałów zapachowych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519FF45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4030E25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A1C4EF5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Staranne zaprojektowanie, eksploatacja</w:t>
            </w:r>
          </w:p>
          <w:p w14:paraId="4E24EF6F" w14:textId="495C6F08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konserwacja każdego urządzenia, które mogłoby generować emisje zapachu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7A02444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85F9C4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442891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Techniki dopalania lub filtracji, z uwzględnieniem filtrów biologicznych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7913308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DE10D84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76FB8950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Konkluzje dotyczące BAT w odniesieniu do produkcji aluminium</w:t>
            </w:r>
          </w:p>
          <w:p w14:paraId="2ACFB860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– produkcja aluminium wtórnego</w:t>
            </w:r>
          </w:p>
        </w:tc>
      </w:tr>
      <w:tr w:rsidR="000844D6" w:rsidRPr="00F55DE5" w14:paraId="04FA3635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3DD08E91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74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Materiały wtórne</w:t>
            </w:r>
          </w:p>
        </w:tc>
      </w:tr>
      <w:tr w:rsidR="000844D6" w:rsidRPr="00F55DE5" w14:paraId="3205873C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DFE477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Magnetyczna separacja metali żelaznych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6F07E975" w14:textId="77777777" w:rsidR="000844D6" w:rsidRPr="00F55DE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Działania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ograniczające </w:t>
            </w: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separujące składniki niemetaliczne i metale inne niż aluminium</w:t>
            </w:r>
            <w:r w:rsidRPr="00F55D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940FD0" w14:textId="77777777" w:rsidR="000844D6" w:rsidRPr="00F55DE5" w:rsidRDefault="000844D6" w:rsidP="007D6D27">
            <w:pPr>
              <w:widowControl w:val="0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proces separacji z wsadu składników niemetalicznych z wykorzystaniem procesu magnetycznej separacji,</w:t>
            </w:r>
          </w:p>
          <w:p w14:paraId="50626AAE" w14:textId="77777777" w:rsidR="00BC768D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przygotowanie złomu poprzez sortowanie na linii do sortowania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DE5">
              <w:rPr>
                <w:rFonts w:ascii="Arial" w:hAnsi="Arial" w:cs="Arial"/>
                <w:sz w:val="20"/>
                <w:szCs w:val="20"/>
              </w:rPr>
              <w:t>składa</w:t>
            </w:r>
            <w:r>
              <w:rPr>
                <w:rFonts w:ascii="Arial" w:hAnsi="Arial" w:cs="Arial"/>
                <w:sz w:val="20"/>
                <w:szCs w:val="20"/>
              </w:rPr>
              <w:t>jącej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się</w:t>
            </w:r>
          </w:p>
          <w:p w14:paraId="542F5E07" w14:textId="6AA385D3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przenośnika wibracyjnego bezwładnościowego, na który podawane są odpady złomowe oraz przenośnika taśmowego z regulowaną prędkością przesuwu taśmy, na którym odbywa się proces sortowania przez przeszkolonych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</w:t>
            </w:r>
            <w:r w:rsidRPr="00F55DE5">
              <w:rPr>
                <w:rFonts w:ascii="Arial" w:hAnsi="Arial" w:cs="Arial"/>
                <w:sz w:val="20"/>
                <w:szCs w:val="20"/>
              </w:rPr>
              <w:t>anieczyszczenia pozostawione na taśmie kierowane do pojemnika na końcu taśmy,</w:t>
            </w:r>
          </w:p>
          <w:p w14:paraId="3837069D" w14:textId="77777777" w:rsidR="000844D6" w:rsidRPr="00F55DE5" w:rsidRDefault="000844D6" w:rsidP="007D6D27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linia do produkcji zapraw aluminiowych opierać się będzie na bazie gąsek lub czystego złomu aluminiowego.</w:t>
            </w:r>
          </w:p>
        </w:tc>
      </w:tr>
      <w:tr w:rsidR="000844D6" w:rsidRPr="00F55DE5" w14:paraId="1A20114C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921C63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Wiroprądowa separacja (przy wykorzystaniu ruchomych pól elektromagnetycznych) aluminium od pozostałych składników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3FBEE9E7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28F6C5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B4443E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Separacja za pomocą gęstości względnej (przy wykorzystaniu płynu o innej gęstości) różnych składników metalicznych i niemetalicznych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64EF11EC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AF30FEC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133D1FA1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75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Energia</w:t>
            </w:r>
          </w:p>
        </w:tc>
      </w:tr>
      <w:tr w:rsidR="000844D6" w:rsidRPr="00F55DE5" w14:paraId="1767A46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9B69F8F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Podgrzanie wsadu do pieca za pomocą gazu wylotowego /dot. wyłącznie pieców nieobrotowych/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7E140E15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zapewniające efektywne zużycie energii:</w:t>
            </w:r>
          </w:p>
          <w:p w14:paraId="626D335D" w14:textId="77777777" w:rsidR="000844D6" w:rsidRPr="00F55DE5" w:rsidRDefault="000844D6" w:rsidP="007D6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wysokosprawne piece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topielne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gazowe wyposażone w palniki regeneracyjne oraz wstępne nagrzewanie materiału wsadowego zapewniające wysoką efektywność poprzez wykorzystanie energii spalin,</w:t>
            </w:r>
          </w:p>
          <w:p w14:paraId="12585AD1" w14:textId="77777777" w:rsidR="000844D6" w:rsidRPr="00F55DE5" w:rsidRDefault="000844D6" w:rsidP="007D6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 wygrzewania kadzi energooszczędne palniki rekuperacyjne,</w:t>
            </w:r>
          </w:p>
          <w:p w14:paraId="708FF37C" w14:textId="77777777" w:rsidR="00BC768D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wysoce energooszczędne silniki elektryczne wyposażone w przemiennik częstotliwości</w:t>
            </w:r>
          </w:p>
          <w:p w14:paraId="62A0CA35" w14:textId="2876CC7F" w:rsidR="000844D6" w:rsidRPr="00F55DE5" w:rsidRDefault="000844D6" w:rsidP="00BC768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urządzeniach tj. wentylatory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7A3BA1" w14:textId="77777777" w:rsidR="000844D6" w:rsidRPr="00F55DE5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stosowane w procesie technologicznym piece są urządzeniami stosunkowo nowymi, a projektowane nowymi, co pozwala na kontrolę procesu spalania i zużycia energii/gazu czy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sprężonego powietrza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a co za tym idzie na mniejsze zużycia,</w:t>
            </w:r>
          </w:p>
          <w:p w14:paraId="654E6A4D" w14:textId="77777777" w:rsidR="000844D6" w:rsidRPr="00F55DE5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kadzie wykorzystywane tylko w celu transportu ciekłego metalu do maszyny odlewniczej. Droga transportowa min. najkrótsza, czas transportu ograniczany do niezbędnego minimum. </w:t>
            </w:r>
          </w:p>
          <w:p w14:paraId="0C50EB8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Wdrożone w praktyce dobrej metody transportu ciekłego metalu w kadzi, minimalizują utratę energii, temperatury ciekłego metalu.</w:t>
            </w:r>
          </w:p>
        </w:tc>
      </w:tr>
      <w:tr w:rsidR="000844D6" w:rsidRPr="00F55DE5" w14:paraId="54968D8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E1AFCE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Recyrkulacja gazów z nieopalonych węglowodorów z powrotem do sytemu spalania /dot. wyłącznie pieców płomiennych i suszarek/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6C640812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26BF784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EC15388" w14:textId="5D7CC399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Dostarczenie metalu ciekłego do bezpośredniego formowania /zastosowanie ograniczone ze względu na czas niezbędny na transport max. 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55DE5">
              <w:rPr>
                <w:rFonts w:ascii="Arial" w:hAnsi="Arial" w:cs="Arial"/>
                <w:sz w:val="20"/>
                <w:szCs w:val="20"/>
              </w:rPr>
              <w:t>5 godzin/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9AE652B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1E396BC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43035513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do powietrza</w:t>
            </w:r>
          </w:p>
        </w:tc>
      </w:tr>
      <w:tr w:rsidR="000844D6" w:rsidRPr="00F55DE5" w14:paraId="37FFD982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9C5B6F4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Usunięcie oleju i związków organicznych</w:t>
            </w:r>
          </w:p>
          <w:p w14:paraId="431AAC86" w14:textId="5DE949EB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wiórów przed etapem wytapiania za pomocą odwirowania lub suszenia a</w:t>
            </w: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by zapobiec emisjom do powietrza lub je ograniczyć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shd w:val="clear" w:color="auto" w:fill="FFFFFF"/>
          </w:tcPr>
          <w:p w14:paraId="71595ED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0C97D62B" w14:textId="77777777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uzdatnianie zawilgoconych i zaolejonych wiórów aluminiowych w suszarko-chłodziarce wiórów typu INTAL.</w:t>
            </w:r>
          </w:p>
        </w:tc>
      </w:tr>
      <w:tr w:rsidR="000844D6" w:rsidRPr="00F55DE5" w14:paraId="01D95E81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6D48184E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Emisje rozproszone</w:t>
            </w:r>
          </w:p>
        </w:tc>
      </w:tr>
      <w:tr w:rsidR="000844D6" w:rsidRPr="00F55DE5" w14:paraId="43D2F5C0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0B0B1936" w14:textId="77777777" w:rsidR="000844D6" w:rsidRPr="00F55DE5" w:rsidRDefault="000844D6" w:rsidP="007D6D27">
            <w:pPr>
              <w:spacing w:line="276" w:lineRule="auto"/>
              <w:ind w:left="3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77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Zapobieganie emisjom rozproszonym z obórki wstępnej złomu</w:t>
            </w:r>
          </w:p>
        </w:tc>
      </w:tr>
      <w:tr w:rsidR="000844D6" w:rsidRPr="00F55DE5" w14:paraId="277C7A6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C634F09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Przenośnik zamknięty lub pneumatyczny</w:t>
            </w:r>
          </w:p>
          <w:p w14:paraId="0F2A9C03" w14:textId="6C2A4343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systemem wyciągu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70AFDE6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6E9C9C7B" w14:textId="77777777" w:rsidR="00BC768D" w:rsidRPr="00BC768D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systemy transportu złomu w większości zlokalizowane wewnątrz budynków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odatkowo punkty ładowania wyposażone</w:t>
            </w:r>
          </w:p>
          <w:p w14:paraId="25F401EB" w14:textId="52D5C969" w:rsidR="000844D6" w:rsidRPr="00F55DE5" w:rsidRDefault="000844D6" w:rsidP="00BC768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obudowy,</w:t>
            </w:r>
          </w:p>
          <w:p w14:paraId="4F27E1BE" w14:textId="77777777" w:rsidR="00BC768D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rejonie pieców dodatkowe okapy „podsufitowe” mające na celu wyłapanie</w:t>
            </w:r>
          </w:p>
          <w:p w14:paraId="1CFA4873" w14:textId="28012652" w:rsidR="000844D6" w:rsidRPr="00F55DE5" w:rsidRDefault="000844D6" w:rsidP="00BC768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oczyszczenie mogącej wystąpić emisji niezorganizowanej,</w:t>
            </w:r>
          </w:p>
          <w:p w14:paraId="48BA2078" w14:textId="77777777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linia do produkcji zapraw aluminiowych opierać się będzie na bazie gąsek lub czystego złomu aluminiowego.</w:t>
            </w:r>
          </w:p>
        </w:tc>
      </w:tr>
      <w:tr w:rsidR="000844D6" w:rsidRPr="00F55DE5" w14:paraId="2F83EC3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36BD1C6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Obudowy lub okapy punktów ładowania</w:t>
            </w:r>
          </w:p>
          <w:p w14:paraId="6D6FAC75" w14:textId="13425962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odprowadzania z systemem wyciągu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703800CF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6AEABA5A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730A3D9E" w14:textId="77777777" w:rsidR="000844D6" w:rsidRPr="00F55DE5" w:rsidRDefault="000844D6" w:rsidP="007D6D27">
            <w:pPr>
              <w:tabs>
                <w:tab w:val="left" w:pos="993"/>
              </w:tabs>
              <w:spacing w:line="276" w:lineRule="auto"/>
              <w:ind w:left="3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78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Zapobieganie emisjom rozproszonym z ładowania i odprowadzania / spuszczania z pieców do topienia lub ich ograniczanie</w:t>
            </w:r>
          </w:p>
        </w:tc>
      </w:tr>
      <w:tr w:rsidR="000844D6" w:rsidRPr="00F55DE5" w14:paraId="312DD323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195FFE9" w14:textId="77777777" w:rsidR="00BC768D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Umieszczenie okapu nad oknem wsadowym</w:t>
            </w:r>
          </w:p>
          <w:p w14:paraId="49FBF486" w14:textId="0F3B50C3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i otworem spustowym z systemem wydobycia gazów odlotowych połączonym z systemem filtracji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61E08CD3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7E8753D0" w14:textId="77777777" w:rsidR="000844D6" w:rsidRPr="00F55DE5" w:rsidRDefault="000844D6" w:rsidP="007D6D2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okna wsadowe i otwory spustowe wyposażone w okapy z systemem odciągowym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8A7589C" w14:textId="77777777" w:rsidR="000844D6" w:rsidRPr="00F55DE5" w:rsidRDefault="000844D6" w:rsidP="007D6D2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gazy odlotowe znad pieców kierowane instalacją rurową do zespołów urządzeń odpylających (filtr tkaninowy poprzedzony cyklonem, wentylator odciągowy oraz emitor)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kuteczność odpylania ok. 99,5%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</w:p>
          <w:p w14:paraId="36FF30DD" w14:textId="77777777" w:rsidR="000844D6" w:rsidRPr="00F55DE5" w:rsidRDefault="000844D6" w:rsidP="007D6D2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piece indukcyjne oraz piece gazowe wyposażone w pokrywy będące jednocześnie okapami odciągowymi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0061F8" w14:textId="77777777" w:rsidR="00BC768D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rejonie pieców dodatkowe okapy „podsufitowe” mające na celu wyłapanie</w:t>
            </w:r>
          </w:p>
          <w:p w14:paraId="7702601B" w14:textId="3957D12C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oczyszczenie mogącej wystąpić emisji niezorganizowanej.</w:t>
            </w:r>
          </w:p>
        </w:tc>
      </w:tr>
      <w:tr w:rsidR="000844D6" w:rsidRPr="00F55DE5" w14:paraId="7E3C963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9A11953" w14:textId="77777777" w:rsidR="00BC768D" w:rsidRDefault="000844D6" w:rsidP="007D6D2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Okap odciągowy obejmujący strefę ładowania</w:t>
            </w:r>
          </w:p>
          <w:p w14:paraId="4609ABC6" w14:textId="1C523AA9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eastAsia="Calibri" w:hAnsi="Arial" w:cs="Arial"/>
                <w:color w:val="000000"/>
                <w:sz w:val="20"/>
                <w:szCs w:val="20"/>
              </w:rPr>
              <w:t>i spuszczania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C0F9E65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6266DE0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55C33EA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Uszczelnione okno wsadowe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6D409A28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1EF6E67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F5F8E6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Uszczelniony wózek załadunkowy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2FE5D3B0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6347E6E5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0F47A2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Wspomagający system odciągowy, który można modyfikować zgodnie z wymaganym procesem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3DFE63D0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2351DA57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5871DDAB" w14:textId="77777777" w:rsidR="000844D6" w:rsidRPr="00F55DE5" w:rsidRDefault="000844D6" w:rsidP="007D6D27">
            <w:pPr>
              <w:tabs>
                <w:tab w:val="left" w:pos="993"/>
              </w:tabs>
              <w:spacing w:line="276" w:lineRule="auto"/>
              <w:ind w:left="3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79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Ograniczanie emisji rozproszonych oczyszczania zgarów / kożuchów żużlowych</w:t>
            </w:r>
          </w:p>
        </w:tc>
      </w:tr>
      <w:tr w:rsidR="000844D6" w:rsidRPr="00F55DE5" w14:paraId="594BEEA9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63200B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Schładzanie zgarów/kożuchów żużlowych, jak tylko zostaną zebrane z pieca, w szczelnie zamkniętych pojemnikach w atmosferze gazu obojętnego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17514BE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320BF375" w14:textId="77777777" w:rsidR="00BC768D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zgary z pieców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zbierane do pojemników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zgarowych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i odstawiane pod specjalnie skonstruowane do tego celu odciągi podłączone do instalacji odpylających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F55DE5">
              <w:rPr>
                <w:rFonts w:ascii="Arial" w:hAnsi="Arial" w:cs="Arial"/>
                <w:sz w:val="20"/>
                <w:szCs w:val="20"/>
              </w:rPr>
              <w:t>ojemniki ze zgarami pozostają tam do momentu wystygnięcia</w:t>
            </w:r>
          </w:p>
          <w:p w14:paraId="5AE122A2" w14:textId="77777777" w:rsidR="00BC768D" w:rsidRDefault="000844D6" w:rsidP="00BC768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braku dymienia, zabezpieczone przed zmoczeniem. Stanowiska te zlokalizowane</w:t>
            </w:r>
          </w:p>
          <w:p w14:paraId="24D9F9AC" w14:textId="694D707C" w:rsidR="000844D6" w:rsidRPr="00F55DE5" w:rsidRDefault="000844D6" w:rsidP="00BC768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 pobliżu pieców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co eliminuje emisję rozproszoną / niezorganizowaną.</w:t>
            </w:r>
          </w:p>
        </w:tc>
      </w:tr>
      <w:tr w:rsidR="000844D6" w:rsidRPr="00F55DE5" w14:paraId="56E9D59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10FA58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Zapobieganie zamoczeniu zgarów/kożuchów żużlowych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604F2275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57E03DA6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63B4020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Koncentracja zgarów/kożuchów żużlowych przy użyciu systemu wyciągu powietrza i systemu redukcji emisji pyłów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0BBFCB20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247E05F2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50A9FDE4" w14:textId="77777777" w:rsidR="000844D6" w:rsidRPr="00F55DE5" w:rsidRDefault="000844D6" w:rsidP="007D6D27">
            <w:pPr>
              <w:spacing w:line="276" w:lineRule="auto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>Zorganizowane emisje pyłów</w:t>
            </w:r>
          </w:p>
        </w:tc>
      </w:tr>
      <w:tr w:rsidR="000844D6" w:rsidRPr="00F55DE5" w14:paraId="2CA1859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10644A2" w14:textId="77777777" w:rsidR="00800F06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BAT 80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Ograniczanie emisji pyłów i metali</w:t>
            </w:r>
          </w:p>
          <w:p w14:paraId="28B395EF" w14:textId="77777777" w:rsidR="00800F06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 suszenia wiórów i usuwania oleju i związków organicznych z wiórów, kruszenia, mielenia</w:t>
            </w:r>
          </w:p>
          <w:p w14:paraId="11B6E0E5" w14:textId="0C8BBF8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i separacji na sucho składników niemetalicznych i metali innych niż aluminium oraz emisje ze składowania, obróbki i transportu podczas produkcji aluminium wtórnego, poprzez stosowanie filtra workowego.</w:t>
            </w:r>
          </w:p>
          <w:p w14:paraId="2FDE6BB6" w14:textId="683F5F61" w:rsidR="000844D6" w:rsidRPr="00624E83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Poziomy emisji pyłów do powietrza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≤ 5 mg/Nm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02D6F9A4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0C33B7DD" w14:textId="77777777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linia do produkcji zapraw aluminiowych opierać się będzie na bazie gąsek lub czystego złomu aluminiowego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7213E01" w14:textId="77777777" w:rsidR="000844D6" w:rsidRPr="00F55DE5" w:rsidRDefault="000844D6" w:rsidP="007D6D27">
            <w:pPr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ujmowane gazy kierowane instalacją rurową do zespołów urządzeń odpylających (filtr tkaninowy poprzedzony cyklonem, wentylator odciągowy oraz emitor)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</w:t>
            </w:r>
            <w:r w:rsidRPr="00F55DE5">
              <w:rPr>
                <w:rFonts w:ascii="Arial" w:hAnsi="Arial" w:cs="Arial"/>
                <w:sz w:val="20"/>
                <w:szCs w:val="20"/>
              </w:rPr>
              <w:t>iltry pulsacyjne workowo tkaninowe utrzymywane w pełnej sprawności celem zapewnienia skuteczności odpylania min.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99,5% - sprawność filtra gwarantowana przez producentów mierzona podczas filtracji spalin brudnych o zawartości pyłów powyżej 1000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mg/m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 xml:space="preserve">3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równocześnie bez względu na zawartość pyłów po stronie brudnej, gwarantowane jest oczyszczenie gazów odlotowych za filtrem do wartości nie przekraczającej 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mg/</w:t>
            </w:r>
            <w:r w:rsidRPr="00624E83">
              <w:rPr>
                <w:rFonts w:ascii="Arial" w:hAnsi="Arial" w:cs="Arial"/>
                <w:snapToGrid w:val="0"/>
                <w:sz w:val="20"/>
                <w:szCs w:val="20"/>
              </w:rPr>
              <w:t>m</w:t>
            </w:r>
            <w:r w:rsidRPr="00624E83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– </w:t>
            </w:r>
            <w:r w:rsidRPr="00624E83">
              <w:rPr>
                <w:rFonts w:ascii="Arial" w:hAnsi="Arial" w:cs="Arial"/>
                <w:snapToGrid w:val="0"/>
                <w:sz w:val="20"/>
                <w:szCs w:val="20"/>
              </w:rPr>
              <w:t>f</w:t>
            </w:r>
            <w:r w:rsidRPr="00624E83">
              <w:rPr>
                <w:rFonts w:ascii="Arial" w:hAnsi="Arial" w:cs="Arial"/>
                <w:sz w:val="20"/>
                <w:szCs w:val="20"/>
              </w:rPr>
              <w:t>iltry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zamontowane w stacji odpylania ciągu urządzeń odlewniczych oraz do suszarko-chłodziarki do wiórów,</w:t>
            </w:r>
          </w:p>
          <w:p w14:paraId="115476FC" w14:textId="77777777" w:rsidR="000844D6" w:rsidRPr="00F55DE5" w:rsidRDefault="000844D6" w:rsidP="007D6D2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 xml:space="preserve">gazy znad pieców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topielnych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 xml:space="preserve"> kierowane instalacją rurową do zespołów urządzeń odpylających (filtr tkaninowy poprzedzony cyklonem, wentylator odciągowy oraz emitor),</w:t>
            </w:r>
          </w:p>
          <w:p w14:paraId="706568CD" w14:textId="77777777" w:rsidR="000844D6" w:rsidRPr="00F55DE5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stosowane w procesie technologicznym piece są urządzeniami stosunkowo nowymi, a projektowane nowymi, co pozwala na kontrolę procesu spalania i zużycia energii/gazu czy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sprężonego powietrza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a co za tym idzie na mniejsze zużycia,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20BEF6" w14:textId="77777777" w:rsidR="00800F06" w:rsidRPr="00800F06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metal poddany rafinacji za pomocą rafinatora z wirującą głowicą lub kształtek gazo-przepuszczalnych zamocowanych</w:t>
            </w:r>
          </w:p>
          <w:p w14:paraId="7D7276B5" w14:textId="1455EAE3" w:rsidR="000844D6" w:rsidRPr="00F55DE5" w:rsidRDefault="000844D6" w:rsidP="00800F06">
            <w:pPr>
              <w:spacing w:line="276" w:lineRule="auto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dnie pieców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ptymalizacja warunków spalania pozwala ograniczać emisję pyłów.</w:t>
            </w:r>
          </w:p>
          <w:p w14:paraId="5F94712C" w14:textId="77777777" w:rsidR="00800F06" w:rsidRPr="00800F06" w:rsidRDefault="000844D6" w:rsidP="007D6D27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emisja pyłów z procesów zachodzących</w:t>
            </w:r>
          </w:p>
          <w:p w14:paraId="729C3171" w14:textId="77777777" w:rsidR="00800F06" w:rsidRDefault="000844D6" w:rsidP="00800F0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piecach oraz podczas przetapiania</w:t>
            </w:r>
          </w:p>
          <w:p w14:paraId="2B40EFDF" w14:textId="579B0F06" w:rsidR="000844D6" w:rsidRPr="00F55DE5" w:rsidRDefault="000844D6" w:rsidP="00800F06">
            <w:pPr>
              <w:spacing w:line="276" w:lineRule="auto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</w:t>
            </w:r>
            <w:r w:rsidRPr="00F55DE5">
              <w:rPr>
                <w:rFonts w:ascii="Arial" w:hAnsi="Arial" w:cs="Arial"/>
                <w:sz w:val="20"/>
                <w:szCs w:val="20"/>
              </w:rPr>
              <w:t>4 mg/m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(BAT 81 i BAT 82)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3F0A1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Wszystkie przewody szczelne, poddawane regularnym kontrolom, oraz pracom remontowo – renowacyjnym mającym na celu wyeliminowanie wystąpienia awarii</w:t>
            </w:r>
          </w:p>
          <w:p w14:paraId="44041D4E" w14:textId="77777777" w:rsidR="000844D6" w:rsidRPr="00624E83" w:rsidRDefault="000844D6" w:rsidP="00DA4CC2">
            <w:pPr>
              <w:spacing w:before="240"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Włączenie źródła emisji z s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uszarko-chłodziark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 xml:space="preserve"> INTAL do wiór z instalacją odpylającą (filtr workowo-tkaninowy)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do istniejącego emitora E5.</w:t>
            </w:r>
          </w:p>
          <w:p w14:paraId="6CE51D4A" w14:textId="77777777" w:rsidR="000844D6" w:rsidRPr="00F55DE5" w:rsidRDefault="00B819EB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844D6" w:rsidRPr="00F55DE5">
              <w:rPr>
                <w:rFonts w:ascii="Arial" w:hAnsi="Arial" w:cs="Arial"/>
                <w:sz w:val="20"/>
                <w:szCs w:val="20"/>
              </w:rPr>
              <w:t xml:space="preserve">oziom emisji pyłu </w:t>
            </w:r>
            <w:r w:rsidR="000844D6">
              <w:rPr>
                <w:rFonts w:ascii="Arial" w:hAnsi="Arial" w:cs="Arial"/>
                <w:sz w:val="20"/>
                <w:szCs w:val="20"/>
              </w:rPr>
              <w:t xml:space="preserve">dostosowany </w:t>
            </w:r>
            <w:r w:rsidR="000844D6" w:rsidRPr="00F55DE5">
              <w:rPr>
                <w:rFonts w:ascii="Arial" w:hAnsi="Arial" w:cs="Arial"/>
                <w:sz w:val="20"/>
                <w:szCs w:val="20"/>
              </w:rPr>
              <w:t>do poziomu określonego w konkluzjach BAT.</w:t>
            </w:r>
          </w:p>
        </w:tc>
      </w:tr>
      <w:tr w:rsidR="000844D6" w:rsidRPr="00F55DE5" w14:paraId="0E535A3E" w14:textId="77777777" w:rsidTr="009F2D8B">
        <w:trPr>
          <w:trHeight w:val="1397"/>
          <w:jc w:val="center"/>
        </w:trPr>
        <w:tc>
          <w:tcPr>
            <w:tcW w:w="4605" w:type="dxa"/>
            <w:shd w:val="clear" w:color="auto" w:fill="FFFFFF"/>
          </w:tcPr>
          <w:p w14:paraId="6B2E028B" w14:textId="77777777" w:rsidR="00800F06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BAT 81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Ograniczanie emisji pyłów i metali do powietrza z procesów zachodzących w piecach, takich jak ładowanie, topienie, spuszczanie</w:t>
            </w:r>
          </w:p>
          <w:p w14:paraId="4B8DAB85" w14:textId="25DEB0B6" w:rsidR="000844D6" w:rsidRPr="00F55DE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i przetwarzanie roztopionego metalu podczas produkcji aluminium wtórnego, poprzez stosowanie filtra workowego. </w:t>
            </w:r>
          </w:p>
          <w:p w14:paraId="14F9EEBA" w14:textId="77777777" w:rsidR="000844D6" w:rsidRPr="00624E83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Poziomy emisji pyłów do powietrza 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2-5 mg/Nm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53480E24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27D39F3A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EB9A3DD" w14:textId="77777777" w:rsidR="000844D6" w:rsidRPr="00F55DE5" w:rsidRDefault="000844D6" w:rsidP="007D6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BAT 82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Ograniczanie emisji pyłów i metali do powietrza z przetapiania podczas produkcji aluminium wtórnego, poprzez stosowanie technik lub ich kombinację:</w:t>
            </w:r>
          </w:p>
          <w:p w14:paraId="22D016A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Stosowanie niezanieczyszczonego materiału aluminiowego tj. materiału stałego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pozbawionego substancji takich jak farba, tworzywo sztuczne lub olej (np. polana)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00BA9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Optymalizacja warunków spalania w celu ograniczenia emisji pyłów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B02EAC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Filtr workowy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9F4B4EC" w14:textId="6ABCD2B4" w:rsidR="000844D6" w:rsidRPr="00624E83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Poziomy emisji pyłów do powietrza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2-5 mg/Nm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BCD8E29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4289092D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7C902FDC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83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związków organicznych</w:t>
            </w:r>
          </w:p>
        </w:tc>
      </w:tr>
      <w:tr w:rsidR="000844D6" w:rsidRPr="00F55DE5" w14:paraId="0151010C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ACDDA72" w14:textId="77777777" w:rsidR="00DA4CC2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Aby ograniczyć emisje związków organicznych</w:t>
            </w:r>
          </w:p>
          <w:p w14:paraId="7A294B07" w14:textId="77777777" w:rsidR="00DA4CC2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i PCDD/F do powietrza z obróbki cieplnej zanieczyszczonych surowców wtórnych</w:t>
            </w:r>
          </w:p>
          <w:p w14:paraId="1E31DFBD" w14:textId="0543192B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(np. wiórów) i z pieca do topienia, w ramach BAT należy stosować filtr workowy w połączeniu z co najmniej jedną z poniższych technik lub ich kombinację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7A6107B6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z w:val="20"/>
                <w:szCs w:val="20"/>
              </w:rPr>
              <w:t>związków organicznych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73FAED80" w14:textId="77777777" w:rsidR="00DA4CC2" w:rsidRDefault="000844D6" w:rsidP="007D6D2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surowce używane w procesach technologicznych dobrane są odpowiednio do linii technologicznej i systemu ochrony powietrza dla zapewnienia odpowiedniego eliminowania zanieczyszczeń zawartych</w:t>
            </w:r>
          </w:p>
          <w:p w14:paraId="7771B7D7" w14:textId="6658B3E9" w:rsidR="000844D6" w:rsidRPr="00F55DE5" w:rsidRDefault="000844D6" w:rsidP="00DA4CC2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materiale wsadowym,</w:t>
            </w:r>
          </w:p>
          <w:p w14:paraId="60A6B481" w14:textId="77777777" w:rsidR="000844D6" w:rsidRPr="001C55F9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linia do produkcji zapraw aluminiowych opierać się będzie na bazie gąsek lub czystego złomu aluminiowego,</w:t>
            </w:r>
          </w:p>
          <w:p w14:paraId="46B42454" w14:textId="77777777" w:rsidR="00DA4CC2" w:rsidRPr="00DA4CC2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system odpylający emitorów E-5,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E-6, E-7,</w:t>
            </w:r>
          </w:p>
          <w:p w14:paraId="7667AD60" w14:textId="69965127" w:rsidR="000844D6" w:rsidRPr="00F55DE5" w:rsidRDefault="000844D6" w:rsidP="00DA4CC2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E-8 – węgiel aktywny.</w:t>
            </w:r>
          </w:p>
          <w:p w14:paraId="02732707" w14:textId="77777777" w:rsidR="000844D6" w:rsidRPr="00F55DE5" w:rsidRDefault="000844D6" w:rsidP="007D6D27">
            <w:pPr>
              <w:spacing w:line="276" w:lineRule="auto"/>
              <w:ind w:left="34" w:right="-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ACE16E" w14:textId="77777777" w:rsidR="000844D6" w:rsidRPr="00F60C5B" w:rsidRDefault="000844D6" w:rsidP="007D6D27">
            <w:pPr>
              <w:spacing w:line="276" w:lineRule="auto"/>
              <w:ind w:left="34" w:right="-5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.06.2020r. będzie prowadzony monitoring Całkowitego LZO i PCDD/F – emisje nie będą przekraczać wartości dopuszczalnych określonych w konkluzjach BAT.</w:t>
            </w:r>
          </w:p>
        </w:tc>
      </w:tr>
      <w:tr w:rsidR="000844D6" w:rsidRPr="00F55DE5" w14:paraId="7F34897B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39B72888" w14:textId="77777777" w:rsidR="00DA4CC2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Wybór i dostarczenie surowców zgodnie</w:t>
            </w:r>
          </w:p>
          <w:p w14:paraId="1BA1E9CD" w14:textId="00BBA50A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rodzajem pieca i stosowanymi technikami redukcji emisji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2D93190B" w14:textId="77777777" w:rsidR="000844D6" w:rsidRPr="00F55DE5" w:rsidRDefault="000844D6" w:rsidP="007D6D27">
            <w:pPr>
              <w:spacing w:line="276" w:lineRule="auto"/>
              <w:ind w:right="-5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D6" w:rsidRPr="00F55DE5" w14:paraId="67382CDD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D8B2B02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System z wewnętrznym palnikiem dla pieców do topienia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7EFDBC92" w14:textId="77777777" w:rsidR="000844D6" w:rsidRPr="00F55DE5" w:rsidRDefault="000844D6" w:rsidP="007D6D27">
            <w:pPr>
              <w:spacing w:after="120" w:line="276" w:lineRule="auto"/>
              <w:ind w:right="-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44D6" w:rsidRPr="00F55DE5" w14:paraId="3BC7D0BB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11E15FD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Dopalacz lub utleniacz termiczny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2A3E86D8" w14:textId="77777777" w:rsidR="000844D6" w:rsidRPr="00F55DE5" w:rsidRDefault="000844D6" w:rsidP="007D6D27">
            <w:pPr>
              <w:spacing w:after="120" w:line="276" w:lineRule="auto"/>
              <w:ind w:right="-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44D6" w:rsidRPr="00F55DE5" w14:paraId="7E4538D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7B9F5B9D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Szybkie chłodzenie gazu z 400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F55DE5">
              <w:rPr>
                <w:rFonts w:ascii="Arial" w:hAnsi="Arial" w:cs="Arial"/>
                <w:sz w:val="20"/>
                <w:szCs w:val="20"/>
              </w:rPr>
              <w:t>C do 200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F55D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2B8A9364" w14:textId="77777777" w:rsidR="000844D6" w:rsidRPr="00F55DE5" w:rsidRDefault="000844D6" w:rsidP="007D6D27">
            <w:pPr>
              <w:spacing w:after="120" w:line="276" w:lineRule="auto"/>
              <w:ind w:right="-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44D6" w:rsidRPr="00F55DE5" w14:paraId="1477D9AF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0A1B3CB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Wprowadzanie węgla aktywnego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167B54FB" w14:textId="77777777" w:rsidR="000844D6" w:rsidRPr="00F55DE5" w:rsidRDefault="000844D6" w:rsidP="007D6D27">
            <w:pPr>
              <w:spacing w:after="120" w:line="276" w:lineRule="auto"/>
              <w:ind w:right="-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44D6" w:rsidRPr="00F55DE5" w14:paraId="3719745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4E6C06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Poziomy emisji całkowitych LZO i PCDD/F do powietrza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0013E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Całkowite LZO ≤ 10-30 mg/Nm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6AEC687C" w14:textId="429AB03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PCDD/F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0,10 </w:t>
            </w:r>
            <w:proofErr w:type="spellStart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ngI</w:t>
            </w:r>
            <w:proofErr w:type="spellEnd"/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-TEQ/Nm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05" w:type="dxa"/>
            <w:vMerge/>
            <w:shd w:val="clear" w:color="auto" w:fill="FFFFFF"/>
          </w:tcPr>
          <w:p w14:paraId="0A714966" w14:textId="77777777" w:rsidR="000844D6" w:rsidRPr="00F55DE5" w:rsidRDefault="000844D6" w:rsidP="007D6D27">
            <w:pPr>
              <w:spacing w:line="276" w:lineRule="auto"/>
              <w:ind w:right="-5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D6" w:rsidRPr="00F55DE5" w14:paraId="698BDBE5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669126D6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BAT 84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Emisje kwasów</w:t>
            </w:r>
          </w:p>
        </w:tc>
      </w:tr>
      <w:tr w:rsidR="000844D6" w:rsidRPr="00F55DE5" w14:paraId="6FD96031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52EEECBD" w14:textId="77777777" w:rsidR="0087564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Wybór i dostarczenie surowców zgodnie</w:t>
            </w:r>
          </w:p>
          <w:p w14:paraId="357FDF92" w14:textId="05FCEBCE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z rodzajem pieca i stosowanymi technikami redukcji emisji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05B0B5CA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>Działania ograniczające emisje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z w:val="20"/>
                <w:szCs w:val="20"/>
              </w:rPr>
              <w:t>kwasów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powietrza:</w:t>
            </w:r>
          </w:p>
          <w:p w14:paraId="362B2F81" w14:textId="77777777" w:rsidR="0087564B" w:rsidRDefault="000844D6" w:rsidP="007D6D2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surowce używane w procesach technologicznych dobrane są odpowiednio do linii technologicznej i systemu ochrony powietrza dla zapewnienia odpowiedniego eliminowania zanieczyszczeń zawartych</w:t>
            </w:r>
          </w:p>
          <w:p w14:paraId="673AC060" w14:textId="7D1F55CA" w:rsidR="000844D6" w:rsidRPr="00F55DE5" w:rsidRDefault="000844D6" w:rsidP="0087564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materiale wsadowym,</w:t>
            </w:r>
          </w:p>
          <w:p w14:paraId="53F31357" w14:textId="77777777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linia do produkcji zapraw aluminiowych opierać się będzie na bazie gąsek lub czystego złomu aluminiowego,</w:t>
            </w:r>
          </w:p>
          <w:p w14:paraId="2F39E319" w14:textId="77777777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w systemie oczyszczania gazów odlotowych system wprowadzania Ca(OH) w połączeniu z filtrem </w:t>
            </w:r>
            <w:r w:rsidRPr="00F55DE5">
              <w:rPr>
                <w:rFonts w:ascii="Arial" w:hAnsi="Arial" w:cs="Arial"/>
                <w:sz w:val="20"/>
                <w:szCs w:val="20"/>
              </w:rPr>
              <w:t>workowo-tkaninowym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55D24870" w14:textId="77777777" w:rsidR="0087564B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proces rafinacji gazami obojętnymi (argon, azot) ma na celu usunięcie ze stopu wodoru, zanieczyszczeń niemetalicznych</w:t>
            </w:r>
          </w:p>
          <w:p w14:paraId="5AC9FE89" w14:textId="33DD8F61" w:rsidR="000844D6" w:rsidRPr="00F55DE5" w:rsidRDefault="000844D6" w:rsidP="0087564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i tlenków oraz zmniejszeniu zagazowania,</w:t>
            </w:r>
          </w:p>
          <w:p w14:paraId="1236C06A" w14:textId="77777777" w:rsidR="000844D6" w:rsidRPr="00F55DE5" w:rsidRDefault="000844D6" w:rsidP="007D6D27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gazy obojętne niezbędne do procesu rafinacji dozowane za pomocą automatycznego układu poprzez kształtki gazo-przepuszczalne</w:t>
            </w:r>
          </w:p>
          <w:p w14:paraId="59805289" w14:textId="77777777" w:rsidR="000844D6" w:rsidRPr="00F55DE5" w:rsidRDefault="000844D6" w:rsidP="007D6D2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opcjonalnie/sporadycznie –zależne od potrzeb klienta do co jakości produktu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proces rafinacji przeprowadzany za pomocą mieszanki z chlorem wymiennie do argonu lub azotu o maksymalnej zawartości chloru do 10%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F55DE5">
              <w:rPr>
                <w:rFonts w:ascii="Arial" w:hAnsi="Arial" w:cs="Arial"/>
                <w:sz w:val="20"/>
                <w:szCs w:val="20"/>
              </w:rPr>
              <w:t>roces rafinacji ma na celu usunięcie ze stopu wodoru, zanieczyszczeń niemetalicznych i tlenków oraz zmniejszeniu zagazowania.</w:t>
            </w:r>
          </w:p>
          <w:p w14:paraId="47D863BD" w14:textId="77777777" w:rsidR="0087564B" w:rsidRDefault="000844D6" w:rsidP="007D6D27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System zabezpieczenia obszarów magazynowania oraz pomieszczeń,</w:t>
            </w:r>
          </w:p>
          <w:p w14:paraId="2AEB3C2B" w14:textId="60C38529" w:rsidR="000844D6" w:rsidRPr="00F60C5B" w:rsidRDefault="000844D6" w:rsidP="007D6D27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 których znajdują się urządzenia do dozowania chloru, składa się z układów wentylacyjnych </w:t>
            </w:r>
            <w:proofErr w:type="spellStart"/>
            <w:r w:rsidRPr="00F55DE5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F55DE5">
              <w:rPr>
                <w:rFonts w:ascii="Arial" w:hAnsi="Arial" w:cs="Arial"/>
                <w:sz w:val="20"/>
                <w:szCs w:val="20"/>
              </w:rPr>
              <w:t>-wywiewnych, instalacji neutralizacji chloru, układów kontrolno-pomiarowych i automatyki. Zapewnia to pełną kontrolę zawartości wolnego chloru w powietrzu, a w przypadku niekontrolowanego wycieku jego automatyczną neutralizację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napToGrid w:val="0"/>
                <w:sz w:val="20"/>
                <w:szCs w:val="20"/>
              </w:rPr>
              <w:t>(w zakresie ograniczeń stosowania chloru w procesie rafinacji – stosowanie sporadyczne zależne od rodzaju stopu i oczekiwań klienta co jakości produktu)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14:paraId="1D7014C4" w14:textId="53772E70" w:rsidR="000844D6" w:rsidRPr="00F55DE5" w:rsidRDefault="000844D6" w:rsidP="007D6D27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Planowany termin realizacji chlorowni 2020r.</w:t>
            </w:r>
          </w:p>
        </w:tc>
      </w:tr>
      <w:tr w:rsidR="000844D6" w:rsidRPr="00F55DE5" w14:paraId="0D6C86A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14C3276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Wprowadzenie Ca(OH)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lub wodorowęglanu sodu w połączeniu  z filtrem workowym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633899AE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5CE1537E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177561F9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Sterowanie procesem rafinacji przez dostosowanie ilości gazu rafinowanego wykorzystywanego do usunięcia zanieczyszczeń występujących w roztopionych metalach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0D3C49A1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2AE711A0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4B4CF6D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Stosowanie rozcieńczonego chloru z gazem obojętnym w ramach procesu rafinacji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62A68FCA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D6" w:rsidRPr="00F55DE5" w14:paraId="542D6EDC" w14:textId="77777777" w:rsidTr="009F2D8B">
        <w:trPr>
          <w:trHeight w:val="870"/>
          <w:jc w:val="center"/>
        </w:trPr>
        <w:tc>
          <w:tcPr>
            <w:tcW w:w="4605" w:type="dxa"/>
            <w:shd w:val="clear" w:color="auto" w:fill="FFFFFF"/>
          </w:tcPr>
          <w:p w14:paraId="7D9BE769" w14:textId="77777777" w:rsidR="000844D6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C5B">
              <w:rPr>
                <w:rFonts w:ascii="Arial" w:hAnsi="Arial" w:cs="Arial"/>
                <w:sz w:val="20"/>
                <w:szCs w:val="20"/>
              </w:rPr>
              <w:t>Poziomy emisji całkowitych</w:t>
            </w:r>
            <w:r>
              <w:rPr>
                <w:rFonts w:ascii="Arial" w:hAnsi="Arial" w:cs="Arial"/>
                <w:sz w:val="20"/>
                <w:szCs w:val="20"/>
              </w:rPr>
              <w:t xml:space="preserve"> HCl, Cl</w:t>
            </w:r>
            <w:r w:rsidRPr="00F60C5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i HF</w:t>
            </w:r>
            <w:r w:rsidRPr="00F60C5B">
              <w:rPr>
                <w:rFonts w:ascii="Arial" w:hAnsi="Arial" w:cs="Arial"/>
                <w:sz w:val="20"/>
                <w:szCs w:val="20"/>
              </w:rPr>
              <w:t xml:space="preserve"> do powietrza:</w:t>
            </w:r>
          </w:p>
          <w:p w14:paraId="6109A180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HCl ≤ 5-10 mg/Nm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49859D2A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Cl</w:t>
            </w:r>
            <w:r w:rsidRPr="00F55DE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≤ 1 mg/Nm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25EB4327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sz w:val="20"/>
                <w:szCs w:val="20"/>
              </w:rPr>
              <w:t>≤ 1 mg/Nm</w:t>
            </w:r>
            <w:r w:rsidRPr="00F55D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05" w:type="dxa"/>
            <w:shd w:val="clear" w:color="auto" w:fill="FFFFFF"/>
          </w:tcPr>
          <w:p w14:paraId="4D7C026A" w14:textId="77777777" w:rsidR="000844D6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Pomiary emisji chlorowodoru wykazują emisję poniżej dolnego zakresu metody badawczej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756EC8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&lt; 0,7 mg/m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27B312" w14:textId="77777777" w:rsidR="000844D6" w:rsidRPr="00F620EC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Pomiary emisji fluoru wykazują emisję poniżej dolnego zakresu metody badawczej.</w:t>
            </w:r>
          </w:p>
          <w:p w14:paraId="230D66CC" w14:textId="77777777" w:rsidR="000844D6" w:rsidRPr="00F60C5B" w:rsidRDefault="000844D6" w:rsidP="007D6D27">
            <w:pPr>
              <w:spacing w:line="276" w:lineRule="auto"/>
              <w:ind w:right="-5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lastRenderedPageBreak/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.06.2020r. będzie prowadzony monitoring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Chlorowodoru jako HCl, Fluorowodoru oraz Cl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F55DE5">
              <w:rPr>
                <w:rFonts w:ascii="Arial" w:hAnsi="Arial" w:cs="Arial"/>
                <w:sz w:val="20"/>
                <w:szCs w:val="20"/>
              </w:rPr>
              <w:t>– emisje nie będą przekraczać wartości dopuszczalnych określonych w konkluzjach BAT.</w:t>
            </w:r>
          </w:p>
        </w:tc>
      </w:tr>
      <w:tr w:rsidR="000844D6" w:rsidRPr="00F55DE5" w14:paraId="7B297BD8" w14:textId="77777777" w:rsidTr="009F2D8B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14:paraId="6E02C416" w14:textId="77777777" w:rsidR="000844D6" w:rsidRPr="00F55DE5" w:rsidRDefault="000844D6" w:rsidP="007D6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BAT 85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DE5">
              <w:rPr>
                <w:rFonts w:ascii="Arial" w:hAnsi="Arial" w:cs="Arial"/>
                <w:b/>
                <w:sz w:val="20"/>
                <w:szCs w:val="20"/>
              </w:rPr>
              <w:t xml:space="preserve"> Odpady</w:t>
            </w:r>
          </w:p>
        </w:tc>
      </w:tr>
      <w:tr w:rsidR="000844D6" w:rsidRPr="00F55DE5" w14:paraId="47E3D8EC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B9B9E13" w14:textId="77777777" w:rsidR="0087564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Ponowne wykorzystanie zebranych pyłów</w:t>
            </w:r>
          </w:p>
          <w:p w14:paraId="0181176A" w14:textId="2F42AAB5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w procesie w przypadku pieca do topienia wykorzystującego pokrywę solną lub w procesie odzyskiwania żużli solnych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 w:val="restart"/>
            <w:shd w:val="clear" w:color="auto" w:fill="FFFFFF"/>
          </w:tcPr>
          <w:p w14:paraId="506C006B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Działania ograniczające ilości przeznaczonych do składowania odpadów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A58EA94" w14:textId="77777777" w:rsidR="000844D6" w:rsidRPr="00F55DE5" w:rsidRDefault="000844D6" w:rsidP="007D6D27">
            <w:pPr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zgary kierowane są i będą do dalszego odzysku aluminium.</w:t>
            </w:r>
          </w:p>
          <w:p w14:paraId="202C0FAD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Wskaźniki technologiczne Zakładu w zakresie gospodarki odpadami:</w:t>
            </w:r>
          </w:p>
          <w:p w14:paraId="55622681" w14:textId="77777777" w:rsidR="000844D6" w:rsidRPr="00F55DE5" w:rsidRDefault="000844D6" w:rsidP="007D6D2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pyły z odpylania gazów odlotowych - max ok. 18 kg/Mg Al (przekazywane  do odzysku lub utylizacji)</w:t>
            </w:r>
          </w:p>
          <w:p w14:paraId="316C07B8" w14:textId="77777777" w:rsidR="000844D6" w:rsidRPr="00F55DE5" w:rsidRDefault="000844D6" w:rsidP="007D6D2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wymurówka z pieca – max ok.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9 kg/Mg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Al. 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(przekazywane do odzysku lub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nieszkodliwiania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1870E40E" w14:textId="77777777" w:rsidR="000844D6" w:rsidRPr="00F55DE5" w:rsidRDefault="000844D6" w:rsidP="007D6D2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zgary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 xml:space="preserve"> max ok. 130 kg/Mg Al (przekazywane do odzysku).</w:t>
            </w:r>
          </w:p>
          <w:p w14:paraId="3DE9A821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E5">
              <w:rPr>
                <w:rFonts w:ascii="Arial" w:hAnsi="Arial" w:cs="Arial"/>
                <w:color w:val="000000"/>
                <w:sz w:val="20"/>
                <w:szCs w:val="20"/>
              </w:rPr>
              <w:t>W ramach technologii obecnej i wnioskowanej nie będą powstawały żużle solne.</w:t>
            </w:r>
          </w:p>
        </w:tc>
      </w:tr>
      <w:tr w:rsidR="000844D6" w:rsidRPr="00F55DE5" w14:paraId="231F4C88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0B05B4E6" w14:textId="77777777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Pełny recykling żużli solnych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Merge/>
            <w:shd w:val="clear" w:color="auto" w:fill="FFFFFF"/>
          </w:tcPr>
          <w:p w14:paraId="74F982E4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44D6" w:rsidRPr="00F55DE5" w14:paraId="7BD60273" w14:textId="77777777" w:rsidTr="009F2D8B">
        <w:trPr>
          <w:jc w:val="center"/>
        </w:trPr>
        <w:tc>
          <w:tcPr>
            <w:tcW w:w="4605" w:type="dxa"/>
            <w:shd w:val="clear" w:color="auto" w:fill="FFFFFF"/>
          </w:tcPr>
          <w:p w14:paraId="2E672669" w14:textId="77777777" w:rsidR="0087564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Stosowanie oczyszczania zgarów/kożuchów żużlowych w celu odzyskania aluminium</w:t>
            </w:r>
          </w:p>
          <w:p w14:paraId="1A7A552D" w14:textId="77777777" w:rsidR="0087564B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 xml:space="preserve">w przypadku pieców, które nie korzystają </w:t>
            </w:r>
          </w:p>
          <w:p w14:paraId="02C7BFDF" w14:textId="1E7C1D3C" w:rsidR="000844D6" w:rsidRPr="00F55DE5" w:rsidRDefault="000844D6" w:rsidP="007D6D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DE5">
              <w:rPr>
                <w:rFonts w:ascii="Arial" w:hAnsi="Arial" w:cs="Arial"/>
                <w:sz w:val="20"/>
                <w:szCs w:val="20"/>
              </w:rPr>
              <w:t>z pokrywy solnej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  <w:vMerge/>
            <w:shd w:val="clear" w:color="auto" w:fill="FFFFFF"/>
          </w:tcPr>
          <w:p w14:paraId="441885E9" w14:textId="77777777" w:rsidR="000844D6" w:rsidRPr="00F55DE5" w:rsidRDefault="000844D6" w:rsidP="007D6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BE15F61" w14:textId="77777777" w:rsidR="000844D6" w:rsidRDefault="000844D6" w:rsidP="0087564B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decyzji dokonano w trybie art. 163 Kpa, w związku z art.192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3975A559" w14:textId="08F605E0" w:rsidR="000844D6" w:rsidRDefault="000844D6" w:rsidP="0087564B">
      <w:pPr>
        <w:spacing w:after="240" w:line="276" w:lineRule="auto"/>
        <w:ind w:firstLine="708"/>
        <w:jc w:val="both"/>
        <w:rPr>
          <w:rFonts w:ascii="Arial" w:hAnsi="Arial" w:cs="Arial"/>
          <w:color w:val="000000"/>
        </w:rPr>
      </w:pPr>
      <w:r w:rsidRPr="00C14E38">
        <w:rPr>
          <w:rFonts w:ascii="Arial" w:hAnsi="Arial" w:cs="Arial"/>
        </w:rPr>
        <w:t>Zgodnie z art. 10 § 1 Kpa organ zapewnił stronie czynny udział w każdym stadium postępowania a przed wydaniem decyzji umożliwił wypowiedzenie się co do zebranych materiałów.</w:t>
      </w:r>
    </w:p>
    <w:p w14:paraId="17E77CFA" w14:textId="479B5941" w:rsidR="00274FFC" w:rsidRDefault="000844D6" w:rsidP="0087564B">
      <w:pPr>
        <w:tabs>
          <w:tab w:val="left" w:pos="0"/>
          <w:tab w:val="right" w:pos="284"/>
        </w:tabs>
        <w:spacing w:after="240" w:line="276" w:lineRule="auto"/>
        <w:jc w:val="both"/>
        <w:rPr>
          <w:rFonts w:ascii="Arial" w:hAnsi="Arial" w:cs="Arial"/>
          <w:b/>
        </w:rPr>
      </w:pPr>
      <w:r w:rsidRPr="005B2835">
        <w:rPr>
          <w:rFonts w:ascii="Arial" w:hAnsi="Arial" w:cs="Arial"/>
        </w:rPr>
        <w:t>W świetle powyższego orzeczono jak w sentencji decyzji.</w:t>
      </w:r>
    </w:p>
    <w:p w14:paraId="311D083F" w14:textId="1B82E859" w:rsidR="00902A18" w:rsidRPr="00A349A1" w:rsidRDefault="000844D6" w:rsidP="00FE1AFA">
      <w:pPr>
        <w:pStyle w:val="Nagwek1"/>
        <w:jc w:val="center"/>
      </w:pPr>
      <w:r w:rsidRPr="00FE1AFA">
        <w:rPr>
          <w:rFonts w:ascii="Arial" w:hAnsi="Arial" w:cs="Arial"/>
          <w:sz w:val="24"/>
          <w:szCs w:val="24"/>
        </w:rPr>
        <w:t>Pouczenie</w:t>
      </w:r>
    </w:p>
    <w:p w14:paraId="41D22564" w14:textId="77777777" w:rsidR="000844D6" w:rsidRPr="0061445B" w:rsidRDefault="000844D6" w:rsidP="00FE1AFA">
      <w:pPr>
        <w:pStyle w:val="Default"/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61445B">
        <w:rPr>
          <w:rFonts w:ascii="Arial" w:hAnsi="Arial" w:cs="Arial"/>
        </w:rPr>
        <w:t>1.</w:t>
      </w:r>
      <w:r w:rsidRPr="0061445B">
        <w:rPr>
          <w:rFonts w:ascii="Arial" w:hAnsi="Arial" w:cs="Arial"/>
        </w:rPr>
        <w:tab/>
        <w:t xml:space="preserve">Od niniejszej decyzji służy odwołanie do Ministra </w:t>
      </w:r>
      <w:r>
        <w:rPr>
          <w:rFonts w:ascii="Arial" w:hAnsi="Arial" w:cs="Arial"/>
        </w:rPr>
        <w:t>Klimatu</w:t>
      </w:r>
      <w:r w:rsidRPr="0061445B">
        <w:rPr>
          <w:rFonts w:ascii="Arial" w:hAnsi="Arial" w:cs="Arial"/>
        </w:rPr>
        <w:t xml:space="preserve"> za pośrednictwem Marszałka Województwa Podkarpackiego w terminie 14 dni od dnia doręczenia decyzji.</w:t>
      </w:r>
    </w:p>
    <w:p w14:paraId="01221261" w14:textId="4AF10D72" w:rsidR="000844D6" w:rsidRDefault="000844D6" w:rsidP="0087564B">
      <w:pPr>
        <w:pStyle w:val="Default"/>
        <w:spacing w:after="240" w:line="276" w:lineRule="auto"/>
        <w:ind w:left="284" w:hanging="284"/>
        <w:jc w:val="both"/>
        <w:rPr>
          <w:rFonts w:ascii="Arial" w:hAnsi="Arial" w:cs="Arial"/>
          <w:b/>
        </w:rPr>
      </w:pPr>
      <w:r w:rsidRPr="0061445B">
        <w:rPr>
          <w:rFonts w:ascii="Arial" w:hAnsi="Arial" w:cs="Arial"/>
        </w:rPr>
        <w:t>2.</w:t>
      </w:r>
      <w:r w:rsidRPr="0061445B">
        <w:rPr>
          <w:rFonts w:ascii="Arial" w:hAnsi="Arial" w:cs="Arial"/>
        </w:rPr>
        <w:tab/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1327C525" w14:textId="77777777" w:rsidR="000844D6" w:rsidRPr="00E161F7" w:rsidRDefault="000844D6" w:rsidP="007D6D27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161F7">
        <w:rPr>
          <w:rFonts w:ascii="Arial" w:hAnsi="Arial" w:cs="Arial"/>
          <w:sz w:val="16"/>
          <w:szCs w:val="16"/>
        </w:rPr>
        <w:t>Opłata skarbowa w wys. 1005,50 zł</w:t>
      </w:r>
    </w:p>
    <w:p w14:paraId="77C2CEDE" w14:textId="77777777" w:rsidR="000844D6" w:rsidRPr="00E161F7" w:rsidRDefault="000844D6" w:rsidP="007D6D27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161F7">
        <w:rPr>
          <w:rFonts w:ascii="Arial" w:hAnsi="Arial" w:cs="Arial"/>
          <w:sz w:val="16"/>
          <w:szCs w:val="16"/>
        </w:rPr>
        <w:t>uiszczona w dniu 26 luty 2020r.</w:t>
      </w:r>
    </w:p>
    <w:p w14:paraId="0787095C" w14:textId="77777777" w:rsidR="000844D6" w:rsidRPr="00E161F7" w:rsidRDefault="000844D6" w:rsidP="007D6D27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161F7">
        <w:rPr>
          <w:rFonts w:ascii="Arial" w:hAnsi="Arial" w:cs="Arial"/>
          <w:sz w:val="16"/>
          <w:szCs w:val="16"/>
        </w:rPr>
        <w:t>na rachunek bankowy Urzędu Miasta Rzeszowa</w:t>
      </w:r>
    </w:p>
    <w:p w14:paraId="1140D433" w14:textId="009C1805" w:rsidR="00C704E4" w:rsidRDefault="000844D6" w:rsidP="0087564B">
      <w:pPr>
        <w:pStyle w:val="Default"/>
        <w:spacing w:after="480" w:line="276" w:lineRule="auto"/>
        <w:jc w:val="both"/>
        <w:rPr>
          <w:rFonts w:ascii="Arial" w:hAnsi="Arial" w:cs="Arial"/>
          <w:sz w:val="20"/>
          <w:szCs w:val="20"/>
        </w:rPr>
      </w:pPr>
      <w:r w:rsidRPr="00E161F7">
        <w:rPr>
          <w:rFonts w:ascii="Arial" w:hAnsi="Arial" w:cs="Arial"/>
          <w:sz w:val="16"/>
          <w:szCs w:val="16"/>
        </w:rPr>
        <w:t>Nr 17 1020 4391 2018 0062 0000 0423</w:t>
      </w:r>
    </w:p>
    <w:p w14:paraId="7F195302" w14:textId="77777777" w:rsidR="000844D6" w:rsidRPr="00F83290" w:rsidRDefault="000844D6" w:rsidP="007D6D27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lastRenderedPageBreak/>
        <w:t>Otrzymują:</w:t>
      </w:r>
    </w:p>
    <w:p w14:paraId="0992738F" w14:textId="77777777" w:rsidR="000844D6" w:rsidRPr="00F83290" w:rsidRDefault="000844D6" w:rsidP="007D6D27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1.</w:t>
      </w:r>
      <w:r w:rsidRPr="00F83290">
        <w:rPr>
          <w:rFonts w:ascii="Arial" w:hAnsi="Arial" w:cs="Arial"/>
          <w:sz w:val="18"/>
          <w:szCs w:val="18"/>
        </w:rPr>
        <w:tab/>
      </w:r>
      <w:proofErr w:type="spellStart"/>
      <w:r w:rsidRPr="00F83290">
        <w:rPr>
          <w:rFonts w:ascii="Arial" w:hAnsi="Arial" w:cs="Arial"/>
          <w:sz w:val="18"/>
          <w:szCs w:val="18"/>
        </w:rPr>
        <w:t>Alumetal</w:t>
      </w:r>
      <w:proofErr w:type="spellEnd"/>
      <w:r w:rsidRPr="00F83290">
        <w:rPr>
          <w:rFonts w:ascii="Arial" w:hAnsi="Arial" w:cs="Arial"/>
          <w:sz w:val="18"/>
          <w:szCs w:val="18"/>
        </w:rPr>
        <w:t xml:space="preserve"> Poland Sp. z o.o. </w:t>
      </w:r>
    </w:p>
    <w:p w14:paraId="5267E3EE" w14:textId="77777777" w:rsidR="000844D6" w:rsidRPr="00F83290" w:rsidRDefault="000844D6" w:rsidP="007D6D27">
      <w:pPr>
        <w:pStyle w:val="Default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ul. Przemysłowa 8, 67-100 Nowa Sól</w:t>
      </w:r>
    </w:p>
    <w:p w14:paraId="71D4B203" w14:textId="0CA2E2BE" w:rsidR="009162A4" w:rsidRDefault="000844D6" w:rsidP="0087564B">
      <w:pPr>
        <w:pStyle w:val="Default"/>
        <w:spacing w:after="2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2.</w:t>
      </w:r>
      <w:r w:rsidRPr="00F83290">
        <w:rPr>
          <w:rFonts w:ascii="Arial" w:hAnsi="Arial" w:cs="Arial"/>
          <w:sz w:val="18"/>
          <w:szCs w:val="18"/>
        </w:rPr>
        <w:tab/>
        <w:t>a/a</w:t>
      </w:r>
      <w:r w:rsidR="003C503F">
        <w:rPr>
          <w:rFonts w:ascii="Arial" w:hAnsi="Arial" w:cs="Arial"/>
          <w:sz w:val="18"/>
          <w:szCs w:val="18"/>
        </w:rPr>
        <w:t xml:space="preserve"> OS-I</w:t>
      </w:r>
    </w:p>
    <w:p w14:paraId="07BE21A4" w14:textId="77777777" w:rsidR="000844D6" w:rsidRPr="00F83290" w:rsidRDefault="000844D6" w:rsidP="007D6D27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Do wiadomości:</w:t>
      </w:r>
    </w:p>
    <w:p w14:paraId="241D507E" w14:textId="77777777" w:rsidR="000844D6" w:rsidRPr="00F83290" w:rsidRDefault="000844D6" w:rsidP="007D6D27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1.</w:t>
      </w:r>
      <w:r w:rsidRPr="00F83290">
        <w:rPr>
          <w:rFonts w:ascii="Arial" w:hAnsi="Arial" w:cs="Arial"/>
          <w:sz w:val="18"/>
          <w:szCs w:val="18"/>
        </w:rPr>
        <w:tab/>
      </w:r>
      <w:proofErr w:type="spellStart"/>
      <w:r w:rsidRPr="00F83290">
        <w:rPr>
          <w:rFonts w:ascii="Arial" w:hAnsi="Arial" w:cs="Arial"/>
          <w:sz w:val="18"/>
          <w:szCs w:val="18"/>
        </w:rPr>
        <w:t>Alumetal</w:t>
      </w:r>
      <w:proofErr w:type="spellEnd"/>
      <w:r w:rsidRPr="00F83290">
        <w:rPr>
          <w:rFonts w:ascii="Arial" w:hAnsi="Arial" w:cs="Arial"/>
          <w:sz w:val="18"/>
          <w:szCs w:val="18"/>
        </w:rPr>
        <w:t xml:space="preserve"> Poland Sp. z o.o., Zakład Gorzyce</w:t>
      </w:r>
    </w:p>
    <w:p w14:paraId="13A5C94B" w14:textId="77777777" w:rsidR="000844D6" w:rsidRPr="00F83290" w:rsidRDefault="000844D6" w:rsidP="007D6D27">
      <w:pPr>
        <w:pStyle w:val="Default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ul. Odlewników 52, 39-432 Gorzyce</w:t>
      </w:r>
    </w:p>
    <w:p w14:paraId="5A27FBB7" w14:textId="77777777" w:rsidR="000844D6" w:rsidRPr="00F83290" w:rsidRDefault="000844D6" w:rsidP="007D6D27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2.</w:t>
      </w:r>
      <w:r w:rsidRPr="00F83290">
        <w:rPr>
          <w:rFonts w:ascii="Arial" w:hAnsi="Arial" w:cs="Arial"/>
          <w:sz w:val="18"/>
          <w:szCs w:val="18"/>
        </w:rPr>
        <w:tab/>
        <w:t>Podkarpacki Wojewódzki Inspektor Ochrony Środowiska</w:t>
      </w:r>
    </w:p>
    <w:p w14:paraId="4AF08188" w14:textId="77777777" w:rsidR="000844D6" w:rsidRPr="00F83290" w:rsidRDefault="000844D6" w:rsidP="007D6D2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ul. Gen. M. Langiewicza 26, 35-101 Rzeszów</w:t>
      </w:r>
    </w:p>
    <w:p w14:paraId="4CB4A741" w14:textId="1D1E027C" w:rsidR="009162A4" w:rsidRDefault="000844D6" w:rsidP="0087564B">
      <w:p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83290">
        <w:rPr>
          <w:rFonts w:ascii="Arial" w:hAnsi="Arial" w:cs="Arial"/>
          <w:sz w:val="18"/>
          <w:szCs w:val="18"/>
        </w:rPr>
        <w:t>3. Minister Klimatu, ul. Wawelska 52/54, 00-922 Warszawa.</w:t>
      </w:r>
    </w:p>
    <w:p w14:paraId="7CF963AA" w14:textId="79C31F96" w:rsidR="00B049B0" w:rsidRPr="009D4766" w:rsidRDefault="000844D6" w:rsidP="008756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3290">
        <w:rPr>
          <w:rFonts w:ascii="Arial" w:hAnsi="Arial" w:cs="Arial"/>
          <w:bCs/>
          <w:color w:val="000000"/>
          <w:sz w:val="18"/>
          <w:szCs w:val="18"/>
        </w:rPr>
        <w:t>Sporządziła: Agnieszka Wolska</w:t>
      </w:r>
    </w:p>
    <w:sectPr w:rsidR="00B049B0" w:rsidRPr="009D4766" w:rsidSect="00CA28C2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F86A" w14:textId="77777777" w:rsidR="00AE7466" w:rsidRDefault="00AE7466">
      <w:r>
        <w:separator/>
      </w:r>
    </w:p>
  </w:endnote>
  <w:endnote w:type="continuationSeparator" w:id="0">
    <w:p w14:paraId="03C1AFA1" w14:textId="77777777" w:rsidR="00AE7466" w:rsidRDefault="00A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B80" w14:textId="11DB7A97" w:rsidR="00121B5F" w:rsidRPr="00B42C87" w:rsidRDefault="00121B5F">
    <w:pPr>
      <w:pStyle w:val="Stopka"/>
      <w:rPr>
        <w:sz w:val="22"/>
        <w:szCs w:val="22"/>
      </w:rPr>
    </w:pPr>
    <w:r>
      <w:rPr>
        <w:rFonts w:ascii="Arial" w:hAnsi="Arial" w:cs="Arial"/>
      </w:rPr>
      <w:t>OS-</w:t>
    </w:r>
    <w:r w:rsidRPr="0048636D">
      <w:rPr>
        <w:rFonts w:ascii="Arial" w:hAnsi="Arial" w:cs="Arial"/>
      </w:rPr>
      <w:t>I.</w:t>
    </w:r>
    <w:r>
      <w:rPr>
        <w:rFonts w:ascii="Arial" w:hAnsi="Arial" w:cs="Arial"/>
      </w:rPr>
      <w:t>7222.3.2.2020.AW</w:t>
    </w:r>
    <w:r w:rsidRPr="00B42C87">
      <w:rPr>
        <w:rFonts w:ascii="Arial" w:hAnsi="Arial" w:cs="Arial"/>
        <w:sz w:val="22"/>
        <w:szCs w:val="22"/>
      </w:rPr>
      <w:tab/>
    </w:r>
    <w:r w:rsidRPr="00B42C87">
      <w:rPr>
        <w:rFonts w:ascii="Arial" w:hAnsi="Arial" w:cs="Arial"/>
        <w:sz w:val="22"/>
        <w:szCs w:val="22"/>
      </w:rPr>
      <w:tab/>
      <w:t xml:space="preserve">Strona </w:t>
    </w:r>
    <w:r w:rsidRPr="00B42C87">
      <w:rPr>
        <w:rFonts w:ascii="Arial" w:hAnsi="Arial" w:cs="Arial"/>
        <w:sz w:val="22"/>
        <w:szCs w:val="22"/>
      </w:rPr>
      <w:fldChar w:fldCharType="begin"/>
    </w:r>
    <w:r w:rsidRPr="00B42C87">
      <w:rPr>
        <w:rFonts w:ascii="Arial" w:hAnsi="Arial" w:cs="Arial"/>
        <w:sz w:val="22"/>
        <w:szCs w:val="22"/>
      </w:rPr>
      <w:instrText>PAGE</w:instrText>
    </w:r>
    <w:r w:rsidRPr="00B42C87">
      <w:rPr>
        <w:rFonts w:ascii="Arial" w:hAnsi="Arial" w:cs="Arial"/>
        <w:sz w:val="22"/>
        <w:szCs w:val="22"/>
      </w:rPr>
      <w:fldChar w:fldCharType="separate"/>
    </w:r>
    <w:r w:rsidR="009162A4">
      <w:rPr>
        <w:rFonts w:ascii="Arial" w:hAnsi="Arial" w:cs="Arial"/>
        <w:noProof/>
        <w:sz w:val="22"/>
        <w:szCs w:val="22"/>
      </w:rPr>
      <w:t>44</w:t>
    </w:r>
    <w:r w:rsidRPr="00B42C87">
      <w:rPr>
        <w:rFonts w:ascii="Arial" w:hAnsi="Arial" w:cs="Arial"/>
        <w:sz w:val="22"/>
        <w:szCs w:val="22"/>
      </w:rPr>
      <w:fldChar w:fldCharType="end"/>
    </w:r>
    <w:r w:rsidRPr="00B42C87">
      <w:rPr>
        <w:rFonts w:ascii="Arial" w:hAnsi="Arial" w:cs="Arial"/>
        <w:sz w:val="22"/>
        <w:szCs w:val="22"/>
      </w:rPr>
      <w:t xml:space="preserve"> z </w:t>
    </w:r>
    <w:r w:rsidRPr="00B42C87">
      <w:rPr>
        <w:rFonts w:ascii="Arial" w:hAnsi="Arial" w:cs="Arial"/>
        <w:sz w:val="22"/>
        <w:szCs w:val="22"/>
      </w:rPr>
      <w:fldChar w:fldCharType="begin"/>
    </w:r>
    <w:r w:rsidRPr="00B42C87">
      <w:rPr>
        <w:rFonts w:ascii="Arial" w:hAnsi="Arial" w:cs="Arial"/>
        <w:sz w:val="22"/>
        <w:szCs w:val="22"/>
      </w:rPr>
      <w:instrText>NUMPAGES</w:instrText>
    </w:r>
    <w:r w:rsidRPr="00B42C87">
      <w:rPr>
        <w:rFonts w:ascii="Arial" w:hAnsi="Arial" w:cs="Arial"/>
        <w:sz w:val="22"/>
        <w:szCs w:val="22"/>
      </w:rPr>
      <w:fldChar w:fldCharType="separate"/>
    </w:r>
    <w:r w:rsidR="009162A4">
      <w:rPr>
        <w:rFonts w:ascii="Arial" w:hAnsi="Arial" w:cs="Arial"/>
        <w:noProof/>
        <w:sz w:val="22"/>
        <w:szCs w:val="22"/>
      </w:rPr>
      <w:t>46</w:t>
    </w:r>
    <w:r w:rsidRPr="00B42C87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FC11" w14:textId="77777777" w:rsidR="009B67EA" w:rsidRPr="00C270F0" w:rsidRDefault="009B67EA" w:rsidP="009B67EA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76AF99DC" wp14:editId="49AE8E53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3DD8F" w14:textId="77777777" w:rsidR="009B67EA" w:rsidRPr="00C270F0" w:rsidRDefault="009B67EA" w:rsidP="009B67EA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69959644" w14:textId="4456D018" w:rsidR="00121B5F" w:rsidRPr="009B67EA" w:rsidRDefault="009B67EA" w:rsidP="009B67EA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E76C" w14:textId="77777777" w:rsidR="00AE7466" w:rsidRDefault="00AE7466">
      <w:r>
        <w:separator/>
      </w:r>
    </w:p>
  </w:footnote>
  <w:footnote w:type="continuationSeparator" w:id="0">
    <w:p w14:paraId="433E39E2" w14:textId="77777777" w:rsidR="00AE7466" w:rsidRDefault="00AE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9E6"/>
    <w:multiLevelType w:val="hybridMultilevel"/>
    <w:tmpl w:val="D39803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7D1"/>
    <w:multiLevelType w:val="hybridMultilevel"/>
    <w:tmpl w:val="CEA42422"/>
    <w:lvl w:ilvl="0" w:tplc="03E836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CB5A9B"/>
    <w:multiLevelType w:val="hybridMultilevel"/>
    <w:tmpl w:val="7700B2F0"/>
    <w:lvl w:ilvl="0" w:tplc="04150001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3669"/>
    <w:multiLevelType w:val="hybridMultilevel"/>
    <w:tmpl w:val="503C9F8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422AE"/>
    <w:multiLevelType w:val="hybridMultilevel"/>
    <w:tmpl w:val="638C53B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20A81"/>
    <w:multiLevelType w:val="hybridMultilevel"/>
    <w:tmpl w:val="6C406F6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44BE1"/>
    <w:multiLevelType w:val="hybridMultilevel"/>
    <w:tmpl w:val="AEBCCD98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4DDE"/>
    <w:multiLevelType w:val="hybridMultilevel"/>
    <w:tmpl w:val="1684345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01E5E"/>
    <w:multiLevelType w:val="hybridMultilevel"/>
    <w:tmpl w:val="7324BC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9154E"/>
    <w:multiLevelType w:val="hybridMultilevel"/>
    <w:tmpl w:val="105860F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374"/>
    <w:multiLevelType w:val="hybridMultilevel"/>
    <w:tmpl w:val="81D4225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81F78"/>
    <w:multiLevelType w:val="hybridMultilevel"/>
    <w:tmpl w:val="08FA9F1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A7575"/>
    <w:multiLevelType w:val="hybridMultilevel"/>
    <w:tmpl w:val="DA98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30FA"/>
    <w:multiLevelType w:val="hybridMultilevel"/>
    <w:tmpl w:val="5E8232E0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570E"/>
    <w:multiLevelType w:val="hybridMultilevel"/>
    <w:tmpl w:val="E6A4E81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D23F7"/>
    <w:multiLevelType w:val="hybridMultilevel"/>
    <w:tmpl w:val="DFBE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5B53"/>
    <w:multiLevelType w:val="hybridMultilevel"/>
    <w:tmpl w:val="871E32D0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E212F"/>
    <w:multiLevelType w:val="hybridMultilevel"/>
    <w:tmpl w:val="8D64C10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FC"/>
    <w:multiLevelType w:val="hybridMultilevel"/>
    <w:tmpl w:val="F5149EFA"/>
    <w:lvl w:ilvl="0" w:tplc="E11A3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A1529"/>
    <w:multiLevelType w:val="hybridMultilevel"/>
    <w:tmpl w:val="DDB272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084702"/>
    <w:multiLevelType w:val="hybridMultilevel"/>
    <w:tmpl w:val="D7C40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902FDE"/>
    <w:multiLevelType w:val="hybridMultilevel"/>
    <w:tmpl w:val="3EA6F37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D5B9F"/>
    <w:multiLevelType w:val="hybridMultilevel"/>
    <w:tmpl w:val="5F4E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44D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993656"/>
    <w:multiLevelType w:val="hybridMultilevel"/>
    <w:tmpl w:val="736A08B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13BCF"/>
    <w:multiLevelType w:val="hybridMultilevel"/>
    <w:tmpl w:val="BCDCC9D0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A01A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14D49CE"/>
    <w:multiLevelType w:val="hybridMultilevel"/>
    <w:tmpl w:val="09C428A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940929"/>
    <w:multiLevelType w:val="hybridMultilevel"/>
    <w:tmpl w:val="3DA41E1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82CE5"/>
    <w:multiLevelType w:val="hybridMultilevel"/>
    <w:tmpl w:val="0B089AAE"/>
    <w:lvl w:ilvl="0" w:tplc="2846880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2060B"/>
    <w:multiLevelType w:val="hybridMultilevel"/>
    <w:tmpl w:val="0FF6C5A0"/>
    <w:lvl w:ilvl="0" w:tplc="F222C4C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7998"/>
    <w:multiLevelType w:val="hybridMultilevel"/>
    <w:tmpl w:val="1D10662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FB1EF4"/>
    <w:multiLevelType w:val="hybridMultilevel"/>
    <w:tmpl w:val="4464027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43397"/>
    <w:multiLevelType w:val="hybridMultilevel"/>
    <w:tmpl w:val="DB8C056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1B7EFD"/>
    <w:multiLevelType w:val="hybridMultilevel"/>
    <w:tmpl w:val="E8382C9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51827"/>
    <w:multiLevelType w:val="hybridMultilevel"/>
    <w:tmpl w:val="BFA246D8"/>
    <w:lvl w:ilvl="0" w:tplc="04150005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55DD6"/>
    <w:multiLevelType w:val="hybridMultilevel"/>
    <w:tmpl w:val="32CC10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53042">
    <w:abstractNumId w:val="14"/>
  </w:num>
  <w:num w:numId="2" w16cid:durableId="461660095">
    <w:abstractNumId w:val="16"/>
  </w:num>
  <w:num w:numId="3" w16cid:durableId="2008896080">
    <w:abstractNumId w:val="27"/>
  </w:num>
  <w:num w:numId="4" w16cid:durableId="390541739">
    <w:abstractNumId w:val="24"/>
  </w:num>
  <w:num w:numId="5" w16cid:durableId="455485165">
    <w:abstractNumId w:val="7"/>
  </w:num>
  <w:num w:numId="6" w16cid:durableId="153188533">
    <w:abstractNumId w:val="33"/>
  </w:num>
  <w:num w:numId="7" w16cid:durableId="412091148">
    <w:abstractNumId w:val="4"/>
  </w:num>
  <w:num w:numId="8" w16cid:durableId="322902805">
    <w:abstractNumId w:val="9"/>
  </w:num>
  <w:num w:numId="9" w16cid:durableId="567232204">
    <w:abstractNumId w:val="3"/>
  </w:num>
  <w:num w:numId="10" w16cid:durableId="1034421311">
    <w:abstractNumId w:val="10"/>
  </w:num>
  <w:num w:numId="11" w16cid:durableId="472599363">
    <w:abstractNumId w:val="18"/>
  </w:num>
  <w:num w:numId="12" w16cid:durableId="185678047">
    <w:abstractNumId w:val="8"/>
  </w:num>
  <w:num w:numId="13" w16cid:durableId="1864049141">
    <w:abstractNumId w:val="37"/>
  </w:num>
  <w:num w:numId="14" w16cid:durableId="1835485956">
    <w:abstractNumId w:val="34"/>
  </w:num>
  <w:num w:numId="15" w16cid:durableId="804541308">
    <w:abstractNumId w:val="35"/>
  </w:num>
  <w:num w:numId="16" w16cid:durableId="214588672">
    <w:abstractNumId w:val="11"/>
  </w:num>
  <w:num w:numId="17" w16cid:durableId="555555700">
    <w:abstractNumId w:val="25"/>
  </w:num>
  <w:num w:numId="18" w16cid:durableId="1873765320">
    <w:abstractNumId w:val="13"/>
  </w:num>
  <w:num w:numId="19" w16cid:durableId="992366153">
    <w:abstractNumId w:val="32"/>
  </w:num>
  <w:num w:numId="20" w16cid:durableId="271861004">
    <w:abstractNumId w:val="20"/>
  </w:num>
  <w:num w:numId="21" w16cid:durableId="677777105">
    <w:abstractNumId w:val="26"/>
  </w:num>
  <w:num w:numId="22" w16cid:durableId="177816961">
    <w:abstractNumId w:val="30"/>
  </w:num>
  <w:num w:numId="23" w16cid:durableId="489637354">
    <w:abstractNumId w:val="15"/>
  </w:num>
  <w:num w:numId="24" w16cid:durableId="1706101270">
    <w:abstractNumId w:val="28"/>
  </w:num>
  <w:num w:numId="25" w16cid:durableId="506947250">
    <w:abstractNumId w:val="36"/>
  </w:num>
  <w:num w:numId="26" w16cid:durableId="2038852728">
    <w:abstractNumId w:val="2"/>
  </w:num>
  <w:num w:numId="27" w16cid:durableId="1988973208">
    <w:abstractNumId w:val="0"/>
  </w:num>
  <w:num w:numId="28" w16cid:durableId="1534418009">
    <w:abstractNumId w:val="29"/>
  </w:num>
  <w:num w:numId="29" w16cid:durableId="197352348">
    <w:abstractNumId w:val="22"/>
  </w:num>
  <w:num w:numId="30" w16cid:durableId="648482503">
    <w:abstractNumId w:val="6"/>
  </w:num>
  <w:num w:numId="31" w16cid:durableId="280722034">
    <w:abstractNumId w:val="5"/>
  </w:num>
  <w:num w:numId="32" w16cid:durableId="1296987319">
    <w:abstractNumId w:val="17"/>
  </w:num>
  <w:num w:numId="33" w16cid:durableId="1756432856">
    <w:abstractNumId w:val="21"/>
  </w:num>
  <w:num w:numId="34" w16cid:durableId="1607418214">
    <w:abstractNumId w:val="1"/>
  </w:num>
  <w:num w:numId="35" w16cid:durableId="951208718">
    <w:abstractNumId w:val="12"/>
  </w:num>
  <w:num w:numId="36" w16cid:durableId="362445793">
    <w:abstractNumId w:val="19"/>
  </w:num>
  <w:num w:numId="37" w16cid:durableId="826239157">
    <w:abstractNumId w:val="23"/>
  </w:num>
  <w:num w:numId="38" w16cid:durableId="2019428180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783F"/>
    <w:rsid w:val="00010349"/>
    <w:rsid w:val="00011126"/>
    <w:rsid w:val="00013CDB"/>
    <w:rsid w:val="00016850"/>
    <w:rsid w:val="00022E81"/>
    <w:rsid w:val="00024045"/>
    <w:rsid w:val="000240E0"/>
    <w:rsid w:val="00026CC5"/>
    <w:rsid w:val="00031953"/>
    <w:rsid w:val="0003355A"/>
    <w:rsid w:val="000339CC"/>
    <w:rsid w:val="00033E65"/>
    <w:rsid w:val="00040089"/>
    <w:rsid w:val="00043176"/>
    <w:rsid w:val="000504EA"/>
    <w:rsid w:val="0005355C"/>
    <w:rsid w:val="0005432B"/>
    <w:rsid w:val="00055546"/>
    <w:rsid w:val="000600F1"/>
    <w:rsid w:val="00062954"/>
    <w:rsid w:val="000656F6"/>
    <w:rsid w:val="00065DBE"/>
    <w:rsid w:val="00067E23"/>
    <w:rsid w:val="000709E4"/>
    <w:rsid w:val="00071B42"/>
    <w:rsid w:val="00074880"/>
    <w:rsid w:val="00076208"/>
    <w:rsid w:val="000763E3"/>
    <w:rsid w:val="0008048B"/>
    <w:rsid w:val="00080641"/>
    <w:rsid w:val="00083A1C"/>
    <w:rsid w:val="000844D6"/>
    <w:rsid w:val="0008736A"/>
    <w:rsid w:val="00092395"/>
    <w:rsid w:val="00093578"/>
    <w:rsid w:val="000A13E2"/>
    <w:rsid w:val="000A17CA"/>
    <w:rsid w:val="000B2925"/>
    <w:rsid w:val="000B3F92"/>
    <w:rsid w:val="000B5BB1"/>
    <w:rsid w:val="000B6BFB"/>
    <w:rsid w:val="000C1471"/>
    <w:rsid w:val="000C166E"/>
    <w:rsid w:val="000D1720"/>
    <w:rsid w:val="000D4A58"/>
    <w:rsid w:val="000D7A22"/>
    <w:rsid w:val="000E1064"/>
    <w:rsid w:val="000E14A7"/>
    <w:rsid w:val="000E1F66"/>
    <w:rsid w:val="000E48A5"/>
    <w:rsid w:val="000E52E6"/>
    <w:rsid w:val="000E6D87"/>
    <w:rsid w:val="000F1813"/>
    <w:rsid w:val="000F5075"/>
    <w:rsid w:val="000F6317"/>
    <w:rsid w:val="000F7268"/>
    <w:rsid w:val="00100568"/>
    <w:rsid w:val="00106F4E"/>
    <w:rsid w:val="00112948"/>
    <w:rsid w:val="00112F48"/>
    <w:rsid w:val="00113E55"/>
    <w:rsid w:val="00121B5F"/>
    <w:rsid w:val="0012751A"/>
    <w:rsid w:val="00127B3C"/>
    <w:rsid w:val="00132842"/>
    <w:rsid w:val="001357CF"/>
    <w:rsid w:val="00135E87"/>
    <w:rsid w:val="00137B25"/>
    <w:rsid w:val="00142F81"/>
    <w:rsid w:val="001431E6"/>
    <w:rsid w:val="001441C7"/>
    <w:rsid w:val="0014617D"/>
    <w:rsid w:val="00156440"/>
    <w:rsid w:val="0015677C"/>
    <w:rsid w:val="0015680A"/>
    <w:rsid w:val="001605B9"/>
    <w:rsid w:val="001607FA"/>
    <w:rsid w:val="00160BA2"/>
    <w:rsid w:val="001621AC"/>
    <w:rsid w:val="00162DF2"/>
    <w:rsid w:val="00163A0F"/>
    <w:rsid w:val="00164242"/>
    <w:rsid w:val="001647F4"/>
    <w:rsid w:val="00165457"/>
    <w:rsid w:val="00166E97"/>
    <w:rsid w:val="00170CBB"/>
    <w:rsid w:val="00170EA0"/>
    <w:rsid w:val="00171BBB"/>
    <w:rsid w:val="00181A94"/>
    <w:rsid w:val="001865C8"/>
    <w:rsid w:val="00190197"/>
    <w:rsid w:val="00194E51"/>
    <w:rsid w:val="00197917"/>
    <w:rsid w:val="00197D16"/>
    <w:rsid w:val="001A13C2"/>
    <w:rsid w:val="001A33BA"/>
    <w:rsid w:val="001A400A"/>
    <w:rsid w:val="001A721B"/>
    <w:rsid w:val="001A779E"/>
    <w:rsid w:val="001A791C"/>
    <w:rsid w:val="001B1A75"/>
    <w:rsid w:val="001B3C70"/>
    <w:rsid w:val="001C0BA7"/>
    <w:rsid w:val="001C5114"/>
    <w:rsid w:val="001C528B"/>
    <w:rsid w:val="001C543A"/>
    <w:rsid w:val="001C64FE"/>
    <w:rsid w:val="001C7D2B"/>
    <w:rsid w:val="001D1019"/>
    <w:rsid w:val="001D1AD0"/>
    <w:rsid w:val="001D3D26"/>
    <w:rsid w:val="001D502A"/>
    <w:rsid w:val="001D6BDA"/>
    <w:rsid w:val="001D6D3F"/>
    <w:rsid w:val="001E3F2A"/>
    <w:rsid w:val="001E7ED7"/>
    <w:rsid w:val="001F295C"/>
    <w:rsid w:val="001F6430"/>
    <w:rsid w:val="001F67DF"/>
    <w:rsid w:val="00210326"/>
    <w:rsid w:val="00212179"/>
    <w:rsid w:val="002175BD"/>
    <w:rsid w:val="00221886"/>
    <w:rsid w:val="00222341"/>
    <w:rsid w:val="002276D0"/>
    <w:rsid w:val="0022780A"/>
    <w:rsid w:val="00227972"/>
    <w:rsid w:val="0022798E"/>
    <w:rsid w:val="002312C2"/>
    <w:rsid w:val="00235046"/>
    <w:rsid w:val="002459AB"/>
    <w:rsid w:val="00246490"/>
    <w:rsid w:val="002472B9"/>
    <w:rsid w:val="00252CF4"/>
    <w:rsid w:val="0026028F"/>
    <w:rsid w:val="0026116E"/>
    <w:rsid w:val="00261C81"/>
    <w:rsid w:val="002623F5"/>
    <w:rsid w:val="00262F64"/>
    <w:rsid w:val="0026422B"/>
    <w:rsid w:val="00270283"/>
    <w:rsid w:val="002746BB"/>
    <w:rsid w:val="00274FFC"/>
    <w:rsid w:val="00275930"/>
    <w:rsid w:val="002770E1"/>
    <w:rsid w:val="00280355"/>
    <w:rsid w:val="00280D85"/>
    <w:rsid w:val="00285B13"/>
    <w:rsid w:val="00286617"/>
    <w:rsid w:val="00290E6F"/>
    <w:rsid w:val="00291DF0"/>
    <w:rsid w:val="0029348B"/>
    <w:rsid w:val="002943C5"/>
    <w:rsid w:val="002A1033"/>
    <w:rsid w:val="002A1381"/>
    <w:rsid w:val="002A2611"/>
    <w:rsid w:val="002A343A"/>
    <w:rsid w:val="002A5782"/>
    <w:rsid w:val="002A633E"/>
    <w:rsid w:val="002B0755"/>
    <w:rsid w:val="002B1E7B"/>
    <w:rsid w:val="002B343F"/>
    <w:rsid w:val="002B377A"/>
    <w:rsid w:val="002C0A07"/>
    <w:rsid w:val="002C23F7"/>
    <w:rsid w:val="002C74AF"/>
    <w:rsid w:val="002D53AB"/>
    <w:rsid w:val="002D66DB"/>
    <w:rsid w:val="002E4BBC"/>
    <w:rsid w:val="002E557C"/>
    <w:rsid w:val="002E73A3"/>
    <w:rsid w:val="002E7C1C"/>
    <w:rsid w:val="002F08A5"/>
    <w:rsid w:val="002F0BFE"/>
    <w:rsid w:val="002F12A1"/>
    <w:rsid w:val="002F3010"/>
    <w:rsid w:val="002F78A1"/>
    <w:rsid w:val="00300ACF"/>
    <w:rsid w:val="00302204"/>
    <w:rsid w:val="0030377A"/>
    <w:rsid w:val="00306C10"/>
    <w:rsid w:val="003104E5"/>
    <w:rsid w:val="00311085"/>
    <w:rsid w:val="003126DF"/>
    <w:rsid w:val="0031395B"/>
    <w:rsid w:val="0031457F"/>
    <w:rsid w:val="003268B2"/>
    <w:rsid w:val="00327228"/>
    <w:rsid w:val="003307F8"/>
    <w:rsid w:val="003315A6"/>
    <w:rsid w:val="00337CC2"/>
    <w:rsid w:val="003431DE"/>
    <w:rsid w:val="00343495"/>
    <w:rsid w:val="00345618"/>
    <w:rsid w:val="0034633D"/>
    <w:rsid w:val="00346548"/>
    <w:rsid w:val="00350131"/>
    <w:rsid w:val="0035096F"/>
    <w:rsid w:val="00351E3B"/>
    <w:rsid w:val="00354687"/>
    <w:rsid w:val="003547AA"/>
    <w:rsid w:val="00355897"/>
    <w:rsid w:val="003573F6"/>
    <w:rsid w:val="00357EA6"/>
    <w:rsid w:val="0036018B"/>
    <w:rsid w:val="00360D1D"/>
    <w:rsid w:val="00361724"/>
    <w:rsid w:val="00363E29"/>
    <w:rsid w:val="00365AE5"/>
    <w:rsid w:val="00366270"/>
    <w:rsid w:val="00367463"/>
    <w:rsid w:val="00377D47"/>
    <w:rsid w:val="00380863"/>
    <w:rsid w:val="00380BD8"/>
    <w:rsid w:val="00380F75"/>
    <w:rsid w:val="003834EB"/>
    <w:rsid w:val="00383986"/>
    <w:rsid w:val="00384111"/>
    <w:rsid w:val="00387FF8"/>
    <w:rsid w:val="00391931"/>
    <w:rsid w:val="003977CD"/>
    <w:rsid w:val="003A1288"/>
    <w:rsid w:val="003A12ED"/>
    <w:rsid w:val="003A1CF2"/>
    <w:rsid w:val="003A5B3A"/>
    <w:rsid w:val="003A6D3F"/>
    <w:rsid w:val="003B0CEF"/>
    <w:rsid w:val="003B10B2"/>
    <w:rsid w:val="003B1862"/>
    <w:rsid w:val="003B27A4"/>
    <w:rsid w:val="003B3EF9"/>
    <w:rsid w:val="003B4B5F"/>
    <w:rsid w:val="003B5800"/>
    <w:rsid w:val="003B7103"/>
    <w:rsid w:val="003C0BCB"/>
    <w:rsid w:val="003C1B5F"/>
    <w:rsid w:val="003C28E2"/>
    <w:rsid w:val="003C2F56"/>
    <w:rsid w:val="003C385C"/>
    <w:rsid w:val="003C43C3"/>
    <w:rsid w:val="003C4779"/>
    <w:rsid w:val="003C503F"/>
    <w:rsid w:val="003D20BE"/>
    <w:rsid w:val="003E0672"/>
    <w:rsid w:val="003E1AE0"/>
    <w:rsid w:val="003E2766"/>
    <w:rsid w:val="003E2ECA"/>
    <w:rsid w:val="003E6344"/>
    <w:rsid w:val="003F477E"/>
    <w:rsid w:val="003F48DF"/>
    <w:rsid w:val="003F5A78"/>
    <w:rsid w:val="00400ABE"/>
    <w:rsid w:val="004020E1"/>
    <w:rsid w:val="00402BE1"/>
    <w:rsid w:val="00405420"/>
    <w:rsid w:val="00407CAE"/>
    <w:rsid w:val="00413520"/>
    <w:rsid w:val="0041653C"/>
    <w:rsid w:val="00425690"/>
    <w:rsid w:val="00426089"/>
    <w:rsid w:val="004260EA"/>
    <w:rsid w:val="004329E7"/>
    <w:rsid w:val="00433965"/>
    <w:rsid w:val="00433A87"/>
    <w:rsid w:val="00433C25"/>
    <w:rsid w:val="00434381"/>
    <w:rsid w:val="00440CCD"/>
    <w:rsid w:val="004414B1"/>
    <w:rsid w:val="00442CD6"/>
    <w:rsid w:val="00442E87"/>
    <w:rsid w:val="00444877"/>
    <w:rsid w:val="00444AAA"/>
    <w:rsid w:val="004530B9"/>
    <w:rsid w:val="0045361B"/>
    <w:rsid w:val="004544E6"/>
    <w:rsid w:val="00454C5F"/>
    <w:rsid w:val="00462776"/>
    <w:rsid w:val="004627F9"/>
    <w:rsid w:val="00462C7A"/>
    <w:rsid w:val="0046398D"/>
    <w:rsid w:val="0047064A"/>
    <w:rsid w:val="00470BDF"/>
    <w:rsid w:val="00475AD4"/>
    <w:rsid w:val="00482795"/>
    <w:rsid w:val="00482871"/>
    <w:rsid w:val="00482D2E"/>
    <w:rsid w:val="0048587E"/>
    <w:rsid w:val="0048636D"/>
    <w:rsid w:val="00486EF7"/>
    <w:rsid w:val="00491AC0"/>
    <w:rsid w:val="00493266"/>
    <w:rsid w:val="00495FB2"/>
    <w:rsid w:val="0049730F"/>
    <w:rsid w:val="004A15E9"/>
    <w:rsid w:val="004A2F24"/>
    <w:rsid w:val="004B2BCA"/>
    <w:rsid w:val="004C2B73"/>
    <w:rsid w:val="004C35C9"/>
    <w:rsid w:val="004C4F9F"/>
    <w:rsid w:val="004C595F"/>
    <w:rsid w:val="004D01EF"/>
    <w:rsid w:val="004D38D7"/>
    <w:rsid w:val="004D5B64"/>
    <w:rsid w:val="004D6919"/>
    <w:rsid w:val="004E13C6"/>
    <w:rsid w:val="004E2917"/>
    <w:rsid w:val="004E3BF6"/>
    <w:rsid w:val="004E5241"/>
    <w:rsid w:val="004E56BC"/>
    <w:rsid w:val="004F003A"/>
    <w:rsid w:val="004F0F88"/>
    <w:rsid w:val="004F3D5D"/>
    <w:rsid w:val="004F4D29"/>
    <w:rsid w:val="004F5C5C"/>
    <w:rsid w:val="004F6BAE"/>
    <w:rsid w:val="004F77DD"/>
    <w:rsid w:val="00500B1E"/>
    <w:rsid w:val="00500FA0"/>
    <w:rsid w:val="0050697D"/>
    <w:rsid w:val="00512853"/>
    <w:rsid w:val="005131BE"/>
    <w:rsid w:val="005134E3"/>
    <w:rsid w:val="0051527A"/>
    <w:rsid w:val="00517F4E"/>
    <w:rsid w:val="00520420"/>
    <w:rsid w:val="0052513A"/>
    <w:rsid w:val="00534A2B"/>
    <w:rsid w:val="005355EC"/>
    <w:rsid w:val="00535FA7"/>
    <w:rsid w:val="00541598"/>
    <w:rsid w:val="00543F8B"/>
    <w:rsid w:val="005464B1"/>
    <w:rsid w:val="0054796E"/>
    <w:rsid w:val="00547ADE"/>
    <w:rsid w:val="00550BC4"/>
    <w:rsid w:val="00554EE4"/>
    <w:rsid w:val="00555A6A"/>
    <w:rsid w:val="00556054"/>
    <w:rsid w:val="00556804"/>
    <w:rsid w:val="00562EBE"/>
    <w:rsid w:val="0056470C"/>
    <w:rsid w:val="00565574"/>
    <w:rsid w:val="00565E5A"/>
    <w:rsid w:val="005665E6"/>
    <w:rsid w:val="005711B9"/>
    <w:rsid w:val="005720A7"/>
    <w:rsid w:val="0057486C"/>
    <w:rsid w:val="005770C3"/>
    <w:rsid w:val="0058002A"/>
    <w:rsid w:val="005814C3"/>
    <w:rsid w:val="005816C5"/>
    <w:rsid w:val="0058273D"/>
    <w:rsid w:val="005851D8"/>
    <w:rsid w:val="00586DCE"/>
    <w:rsid w:val="00590FEC"/>
    <w:rsid w:val="00591461"/>
    <w:rsid w:val="00593B64"/>
    <w:rsid w:val="00594120"/>
    <w:rsid w:val="00597E66"/>
    <w:rsid w:val="005A092B"/>
    <w:rsid w:val="005A0F29"/>
    <w:rsid w:val="005A5ED4"/>
    <w:rsid w:val="005A7284"/>
    <w:rsid w:val="005B2835"/>
    <w:rsid w:val="005B48CF"/>
    <w:rsid w:val="005B7D26"/>
    <w:rsid w:val="005C1493"/>
    <w:rsid w:val="005C3F39"/>
    <w:rsid w:val="005C5144"/>
    <w:rsid w:val="005C5A2C"/>
    <w:rsid w:val="005C6930"/>
    <w:rsid w:val="005C7E76"/>
    <w:rsid w:val="005D298B"/>
    <w:rsid w:val="005D6202"/>
    <w:rsid w:val="005D7B6A"/>
    <w:rsid w:val="005E00D2"/>
    <w:rsid w:val="005E0922"/>
    <w:rsid w:val="005E0AA2"/>
    <w:rsid w:val="005E2453"/>
    <w:rsid w:val="005E5039"/>
    <w:rsid w:val="005F3B41"/>
    <w:rsid w:val="005F482A"/>
    <w:rsid w:val="005F4F24"/>
    <w:rsid w:val="005F6FD6"/>
    <w:rsid w:val="00601225"/>
    <w:rsid w:val="00602C14"/>
    <w:rsid w:val="006068CD"/>
    <w:rsid w:val="00610BD4"/>
    <w:rsid w:val="00622653"/>
    <w:rsid w:val="0062298A"/>
    <w:rsid w:val="00624A37"/>
    <w:rsid w:val="00624C1B"/>
    <w:rsid w:val="00624DA8"/>
    <w:rsid w:val="006254F0"/>
    <w:rsid w:val="00626E70"/>
    <w:rsid w:val="006327E1"/>
    <w:rsid w:val="00632E63"/>
    <w:rsid w:val="006361F2"/>
    <w:rsid w:val="00636CD8"/>
    <w:rsid w:val="00637BD1"/>
    <w:rsid w:val="006455F7"/>
    <w:rsid w:val="006458AA"/>
    <w:rsid w:val="00645B15"/>
    <w:rsid w:val="00647822"/>
    <w:rsid w:val="00647B2E"/>
    <w:rsid w:val="00647B3E"/>
    <w:rsid w:val="006506A2"/>
    <w:rsid w:val="006728A1"/>
    <w:rsid w:val="00673050"/>
    <w:rsid w:val="00680D87"/>
    <w:rsid w:val="00693750"/>
    <w:rsid w:val="00696B93"/>
    <w:rsid w:val="006A042A"/>
    <w:rsid w:val="006A349B"/>
    <w:rsid w:val="006A385E"/>
    <w:rsid w:val="006A463E"/>
    <w:rsid w:val="006B00BE"/>
    <w:rsid w:val="006B0DAE"/>
    <w:rsid w:val="006B3B71"/>
    <w:rsid w:val="006B4C9E"/>
    <w:rsid w:val="006B6F45"/>
    <w:rsid w:val="006B7767"/>
    <w:rsid w:val="006C594F"/>
    <w:rsid w:val="006C77A9"/>
    <w:rsid w:val="006C79E3"/>
    <w:rsid w:val="006D08BF"/>
    <w:rsid w:val="006D0A41"/>
    <w:rsid w:val="006D17C5"/>
    <w:rsid w:val="006D468B"/>
    <w:rsid w:val="006D5D00"/>
    <w:rsid w:val="006D7328"/>
    <w:rsid w:val="006D778B"/>
    <w:rsid w:val="006D7DDF"/>
    <w:rsid w:val="006E202E"/>
    <w:rsid w:val="006E75DF"/>
    <w:rsid w:val="006F2C86"/>
    <w:rsid w:val="006F3BF0"/>
    <w:rsid w:val="006F737B"/>
    <w:rsid w:val="00701461"/>
    <w:rsid w:val="00704911"/>
    <w:rsid w:val="00706667"/>
    <w:rsid w:val="00707774"/>
    <w:rsid w:val="007139A9"/>
    <w:rsid w:val="0071649D"/>
    <w:rsid w:val="00717FA0"/>
    <w:rsid w:val="00720F5E"/>
    <w:rsid w:val="0072198F"/>
    <w:rsid w:val="007219CE"/>
    <w:rsid w:val="00721FFF"/>
    <w:rsid w:val="00724DCD"/>
    <w:rsid w:val="00725180"/>
    <w:rsid w:val="00727016"/>
    <w:rsid w:val="007308F9"/>
    <w:rsid w:val="00730B91"/>
    <w:rsid w:val="0073623D"/>
    <w:rsid w:val="0073794F"/>
    <w:rsid w:val="00740F2A"/>
    <w:rsid w:val="00740F39"/>
    <w:rsid w:val="00743464"/>
    <w:rsid w:val="007443CF"/>
    <w:rsid w:val="00745F55"/>
    <w:rsid w:val="00746A63"/>
    <w:rsid w:val="00753443"/>
    <w:rsid w:val="00764D03"/>
    <w:rsid w:val="0076720B"/>
    <w:rsid w:val="00774611"/>
    <w:rsid w:val="007813BF"/>
    <w:rsid w:val="00782041"/>
    <w:rsid w:val="007826CA"/>
    <w:rsid w:val="00783E1E"/>
    <w:rsid w:val="00792702"/>
    <w:rsid w:val="00796F91"/>
    <w:rsid w:val="007977A4"/>
    <w:rsid w:val="007A007A"/>
    <w:rsid w:val="007A2BEC"/>
    <w:rsid w:val="007A5EBD"/>
    <w:rsid w:val="007B0484"/>
    <w:rsid w:val="007B5CB2"/>
    <w:rsid w:val="007B64CF"/>
    <w:rsid w:val="007C761B"/>
    <w:rsid w:val="007D08B2"/>
    <w:rsid w:val="007D2A79"/>
    <w:rsid w:val="007D6D27"/>
    <w:rsid w:val="007E16ED"/>
    <w:rsid w:val="007E2A7D"/>
    <w:rsid w:val="007E3705"/>
    <w:rsid w:val="007E6A1A"/>
    <w:rsid w:val="007F15EB"/>
    <w:rsid w:val="007F19EC"/>
    <w:rsid w:val="007F2D83"/>
    <w:rsid w:val="007F3E36"/>
    <w:rsid w:val="007F793A"/>
    <w:rsid w:val="007F7F1E"/>
    <w:rsid w:val="007F7F2C"/>
    <w:rsid w:val="00800035"/>
    <w:rsid w:val="00800F06"/>
    <w:rsid w:val="00804CC1"/>
    <w:rsid w:val="00804CCA"/>
    <w:rsid w:val="00806B89"/>
    <w:rsid w:val="00807F5E"/>
    <w:rsid w:val="00817ACB"/>
    <w:rsid w:val="00820E78"/>
    <w:rsid w:val="00822FB1"/>
    <w:rsid w:val="00824722"/>
    <w:rsid w:val="0083029F"/>
    <w:rsid w:val="00831E69"/>
    <w:rsid w:val="00836578"/>
    <w:rsid w:val="008455C8"/>
    <w:rsid w:val="00850989"/>
    <w:rsid w:val="00853120"/>
    <w:rsid w:val="0085334F"/>
    <w:rsid w:val="00853F28"/>
    <w:rsid w:val="0085731A"/>
    <w:rsid w:val="008600B1"/>
    <w:rsid w:val="0087103B"/>
    <w:rsid w:val="008734CD"/>
    <w:rsid w:val="00873ABE"/>
    <w:rsid w:val="0087564B"/>
    <w:rsid w:val="00880EFC"/>
    <w:rsid w:val="0088272C"/>
    <w:rsid w:val="00882B87"/>
    <w:rsid w:val="0088308D"/>
    <w:rsid w:val="0088523B"/>
    <w:rsid w:val="008872BE"/>
    <w:rsid w:val="00890083"/>
    <w:rsid w:val="00890A31"/>
    <w:rsid w:val="00892084"/>
    <w:rsid w:val="00892F92"/>
    <w:rsid w:val="008932C1"/>
    <w:rsid w:val="00893DD1"/>
    <w:rsid w:val="0089423A"/>
    <w:rsid w:val="008A1277"/>
    <w:rsid w:val="008A2289"/>
    <w:rsid w:val="008A2706"/>
    <w:rsid w:val="008A291D"/>
    <w:rsid w:val="008A33BE"/>
    <w:rsid w:val="008A3829"/>
    <w:rsid w:val="008A3C3D"/>
    <w:rsid w:val="008A7AA5"/>
    <w:rsid w:val="008B12F3"/>
    <w:rsid w:val="008B1B39"/>
    <w:rsid w:val="008B3A25"/>
    <w:rsid w:val="008B4AC8"/>
    <w:rsid w:val="008C0BD6"/>
    <w:rsid w:val="008C1543"/>
    <w:rsid w:val="008C3837"/>
    <w:rsid w:val="008C43FE"/>
    <w:rsid w:val="008C5255"/>
    <w:rsid w:val="008D0137"/>
    <w:rsid w:val="008D2593"/>
    <w:rsid w:val="008D3455"/>
    <w:rsid w:val="008D4E5E"/>
    <w:rsid w:val="008D5A6B"/>
    <w:rsid w:val="008D7D1D"/>
    <w:rsid w:val="008E0B5B"/>
    <w:rsid w:val="008E1534"/>
    <w:rsid w:val="008E2210"/>
    <w:rsid w:val="008E27CD"/>
    <w:rsid w:val="008E3D15"/>
    <w:rsid w:val="008E3E9D"/>
    <w:rsid w:val="008E557D"/>
    <w:rsid w:val="008E5FA8"/>
    <w:rsid w:val="008E79E3"/>
    <w:rsid w:val="00900C6E"/>
    <w:rsid w:val="00901547"/>
    <w:rsid w:val="0090175F"/>
    <w:rsid w:val="00902A18"/>
    <w:rsid w:val="00903A5C"/>
    <w:rsid w:val="0090400A"/>
    <w:rsid w:val="009046A8"/>
    <w:rsid w:val="00904962"/>
    <w:rsid w:val="00905074"/>
    <w:rsid w:val="009162A4"/>
    <w:rsid w:val="00921DCE"/>
    <w:rsid w:val="009231A9"/>
    <w:rsid w:val="009266AE"/>
    <w:rsid w:val="00927D11"/>
    <w:rsid w:val="009306DB"/>
    <w:rsid w:val="00930A8E"/>
    <w:rsid w:val="00932885"/>
    <w:rsid w:val="00947B38"/>
    <w:rsid w:val="00951810"/>
    <w:rsid w:val="00951AE8"/>
    <w:rsid w:val="0095265B"/>
    <w:rsid w:val="00953AFA"/>
    <w:rsid w:val="00953EAF"/>
    <w:rsid w:val="00955513"/>
    <w:rsid w:val="00955B22"/>
    <w:rsid w:val="009605C0"/>
    <w:rsid w:val="00961CBA"/>
    <w:rsid w:val="00964DA8"/>
    <w:rsid w:val="009657D4"/>
    <w:rsid w:val="009671FA"/>
    <w:rsid w:val="00970C30"/>
    <w:rsid w:val="00974B23"/>
    <w:rsid w:val="009773DB"/>
    <w:rsid w:val="00981020"/>
    <w:rsid w:val="0098399E"/>
    <w:rsid w:val="009840BB"/>
    <w:rsid w:val="009847EC"/>
    <w:rsid w:val="009854B4"/>
    <w:rsid w:val="00987312"/>
    <w:rsid w:val="0098786C"/>
    <w:rsid w:val="009A304C"/>
    <w:rsid w:val="009A3AA3"/>
    <w:rsid w:val="009A4BE0"/>
    <w:rsid w:val="009A5B19"/>
    <w:rsid w:val="009A7231"/>
    <w:rsid w:val="009B0578"/>
    <w:rsid w:val="009B43BD"/>
    <w:rsid w:val="009B54C6"/>
    <w:rsid w:val="009B67EA"/>
    <w:rsid w:val="009C50CA"/>
    <w:rsid w:val="009D4766"/>
    <w:rsid w:val="009E25A6"/>
    <w:rsid w:val="009E4989"/>
    <w:rsid w:val="009E6A20"/>
    <w:rsid w:val="009F0504"/>
    <w:rsid w:val="009F07DC"/>
    <w:rsid w:val="009F1115"/>
    <w:rsid w:val="009F2D8B"/>
    <w:rsid w:val="009F6331"/>
    <w:rsid w:val="009F7527"/>
    <w:rsid w:val="00A0107D"/>
    <w:rsid w:val="00A01603"/>
    <w:rsid w:val="00A044CE"/>
    <w:rsid w:val="00A111E5"/>
    <w:rsid w:val="00A1414D"/>
    <w:rsid w:val="00A14D45"/>
    <w:rsid w:val="00A17B92"/>
    <w:rsid w:val="00A22DE7"/>
    <w:rsid w:val="00A23B22"/>
    <w:rsid w:val="00A23B5F"/>
    <w:rsid w:val="00A2482E"/>
    <w:rsid w:val="00A308DF"/>
    <w:rsid w:val="00A32AA7"/>
    <w:rsid w:val="00A33FF0"/>
    <w:rsid w:val="00A34D03"/>
    <w:rsid w:val="00A4077A"/>
    <w:rsid w:val="00A43893"/>
    <w:rsid w:val="00A44007"/>
    <w:rsid w:val="00A45BF5"/>
    <w:rsid w:val="00A50003"/>
    <w:rsid w:val="00A526A0"/>
    <w:rsid w:val="00A556BB"/>
    <w:rsid w:val="00A57467"/>
    <w:rsid w:val="00A6063C"/>
    <w:rsid w:val="00A6521A"/>
    <w:rsid w:val="00A6586F"/>
    <w:rsid w:val="00A76535"/>
    <w:rsid w:val="00A768E3"/>
    <w:rsid w:val="00A7777A"/>
    <w:rsid w:val="00A81855"/>
    <w:rsid w:val="00A82E0A"/>
    <w:rsid w:val="00A8542B"/>
    <w:rsid w:val="00A86750"/>
    <w:rsid w:val="00A871E0"/>
    <w:rsid w:val="00A94993"/>
    <w:rsid w:val="00AA03DB"/>
    <w:rsid w:val="00AA2F8F"/>
    <w:rsid w:val="00AA49CC"/>
    <w:rsid w:val="00AB0C73"/>
    <w:rsid w:val="00AB1A4C"/>
    <w:rsid w:val="00AB3FF3"/>
    <w:rsid w:val="00AB4025"/>
    <w:rsid w:val="00AB459C"/>
    <w:rsid w:val="00AB47F6"/>
    <w:rsid w:val="00AB6A95"/>
    <w:rsid w:val="00AB7FDC"/>
    <w:rsid w:val="00AC0811"/>
    <w:rsid w:val="00AC0D24"/>
    <w:rsid w:val="00AC17B8"/>
    <w:rsid w:val="00AC2918"/>
    <w:rsid w:val="00AC5F1D"/>
    <w:rsid w:val="00AC6DF3"/>
    <w:rsid w:val="00AD385B"/>
    <w:rsid w:val="00AD4545"/>
    <w:rsid w:val="00AE0621"/>
    <w:rsid w:val="00AE4272"/>
    <w:rsid w:val="00AE538E"/>
    <w:rsid w:val="00AE5C75"/>
    <w:rsid w:val="00AE6AEB"/>
    <w:rsid w:val="00AE7466"/>
    <w:rsid w:val="00AF2C8F"/>
    <w:rsid w:val="00B02C2D"/>
    <w:rsid w:val="00B02DF4"/>
    <w:rsid w:val="00B0328A"/>
    <w:rsid w:val="00B049B0"/>
    <w:rsid w:val="00B06ACB"/>
    <w:rsid w:val="00B0715F"/>
    <w:rsid w:val="00B07A58"/>
    <w:rsid w:val="00B1022D"/>
    <w:rsid w:val="00B10860"/>
    <w:rsid w:val="00B128CE"/>
    <w:rsid w:val="00B15B04"/>
    <w:rsid w:val="00B169AD"/>
    <w:rsid w:val="00B20805"/>
    <w:rsid w:val="00B25123"/>
    <w:rsid w:val="00B26C4B"/>
    <w:rsid w:val="00B33BF8"/>
    <w:rsid w:val="00B33E0A"/>
    <w:rsid w:val="00B3521F"/>
    <w:rsid w:val="00B358C5"/>
    <w:rsid w:val="00B42006"/>
    <w:rsid w:val="00B42C87"/>
    <w:rsid w:val="00B434A2"/>
    <w:rsid w:val="00B46C83"/>
    <w:rsid w:val="00B46F38"/>
    <w:rsid w:val="00B51CC1"/>
    <w:rsid w:val="00B53510"/>
    <w:rsid w:val="00B601B2"/>
    <w:rsid w:val="00B61230"/>
    <w:rsid w:val="00B649C1"/>
    <w:rsid w:val="00B64A96"/>
    <w:rsid w:val="00B6555E"/>
    <w:rsid w:val="00B670DB"/>
    <w:rsid w:val="00B721CB"/>
    <w:rsid w:val="00B7241A"/>
    <w:rsid w:val="00B73B13"/>
    <w:rsid w:val="00B77DD8"/>
    <w:rsid w:val="00B77E31"/>
    <w:rsid w:val="00B80D42"/>
    <w:rsid w:val="00B80E5A"/>
    <w:rsid w:val="00B819EB"/>
    <w:rsid w:val="00B830F2"/>
    <w:rsid w:val="00B8348B"/>
    <w:rsid w:val="00B83D79"/>
    <w:rsid w:val="00B84328"/>
    <w:rsid w:val="00B90863"/>
    <w:rsid w:val="00B9198C"/>
    <w:rsid w:val="00B92330"/>
    <w:rsid w:val="00B942C5"/>
    <w:rsid w:val="00B95EFC"/>
    <w:rsid w:val="00B971AD"/>
    <w:rsid w:val="00BA0142"/>
    <w:rsid w:val="00BA09A3"/>
    <w:rsid w:val="00BA355A"/>
    <w:rsid w:val="00BA3EE9"/>
    <w:rsid w:val="00BB20EE"/>
    <w:rsid w:val="00BB2C36"/>
    <w:rsid w:val="00BB6984"/>
    <w:rsid w:val="00BC045B"/>
    <w:rsid w:val="00BC1D27"/>
    <w:rsid w:val="00BC1E63"/>
    <w:rsid w:val="00BC2EC3"/>
    <w:rsid w:val="00BC60AB"/>
    <w:rsid w:val="00BC6F4A"/>
    <w:rsid w:val="00BC768D"/>
    <w:rsid w:val="00BD2944"/>
    <w:rsid w:val="00BD3F9A"/>
    <w:rsid w:val="00BD5E14"/>
    <w:rsid w:val="00BE06B0"/>
    <w:rsid w:val="00BE72B1"/>
    <w:rsid w:val="00BF03D1"/>
    <w:rsid w:val="00BF22BA"/>
    <w:rsid w:val="00BF37E0"/>
    <w:rsid w:val="00C008D0"/>
    <w:rsid w:val="00C00A60"/>
    <w:rsid w:val="00C0123D"/>
    <w:rsid w:val="00C01278"/>
    <w:rsid w:val="00C0388D"/>
    <w:rsid w:val="00C038CE"/>
    <w:rsid w:val="00C03A85"/>
    <w:rsid w:val="00C07BC3"/>
    <w:rsid w:val="00C12744"/>
    <w:rsid w:val="00C138A7"/>
    <w:rsid w:val="00C13DA1"/>
    <w:rsid w:val="00C16EA9"/>
    <w:rsid w:val="00C2054C"/>
    <w:rsid w:val="00C22215"/>
    <w:rsid w:val="00C23AD1"/>
    <w:rsid w:val="00C255AF"/>
    <w:rsid w:val="00C25646"/>
    <w:rsid w:val="00C26398"/>
    <w:rsid w:val="00C34384"/>
    <w:rsid w:val="00C3506F"/>
    <w:rsid w:val="00C43155"/>
    <w:rsid w:val="00C432DD"/>
    <w:rsid w:val="00C43675"/>
    <w:rsid w:val="00C43AE2"/>
    <w:rsid w:val="00C5228C"/>
    <w:rsid w:val="00C54D14"/>
    <w:rsid w:val="00C55AB4"/>
    <w:rsid w:val="00C57756"/>
    <w:rsid w:val="00C60279"/>
    <w:rsid w:val="00C60523"/>
    <w:rsid w:val="00C63542"/>
    <w:rsid w:val="00C642B1"/>
    <w:rsid w:val="00C670D6"/>
    <w:rsid w:val="00C67C2B"/>
    <w:rsid w:val="00C704E4"/>
    <w:rsid w:val="00C705BF"/>
    <w:rsid w:val="00C707A3"/>
    <w:rsid w:val="00C712AC"/>
    <w:rsid w:val="00C7209F"/>
    <w:rsid w:val="00C73D47"/>
    <w:rsid w:val="00C76339"/>
    <w:rsid w:val="00C80A43"/>
    <w:rsid w:val="00C856A5"/>
    <w:rsid w:val="00C87245"/>
    <w:rsid w:val="00C92C40"/>
    <w:rsid w:val="00C9670A"/>
    <w:rsid w:val="00CA16E1"/>
    <w:rsid w:val="00CA28C2"/>
    <w:rsid w:val="00CA3AB6"/>
    <w:rsid w:val="00CA4D33"/>
    <w:rsid w:val="00CA5CE5"/>
    <w:rsid w:val="00CA5E1C"/>
    <w:rsid w:val="00CA698D"/>
    <w:rsid w:val="00CB32AE"/>
    <w:rsid w:val="00CB4E00"/>
    <w:rsid w:val="00CC1FAA"/>
    <w:rsid w:val="00CD0217"/>
    <w:rsid w:val="00CD0C4F"/>
    <w:rsid w:val="00CD11C0"/>
    <w:rsid w:val="00CD2DA5"/>
    <w:rsid w:val="00CD3E68"/>
    <w:rsid w:val="00CD45C3"/>
    <w:rsid w:val="00CD5B81"/>
    <w:rsid w:val="00CD77DF"/>
    <w:rsid w:val="00CE12D0"/>
    <w:rsid w:val="00CE3B54"/>
    <w:rsid w:val="00CE58D2"/>
    <w:rsid w:val="00CE6009"/>
    <w:rsid w:val="00CE63EB"/>
    <w:rsid w:val="00CE6C28"/>
    <w:rsid w:val="00CF1EEF"/>
    <w:rsid w:val="00CF240D"/>
    <w:rsid w:val="00CF2D85"/>
    <w:rsid w:val="00CF317B"/>
    <w:rsid w:val="00CF3F57"/>
    <w:rsid w:val="00CF5176"/>
    <w:rsid w:val="00CF5442"/>
    <w:rsid w:val="00D0165A"/>
    <w:rsid w:val="00D02F4B"/>
    <w:rsid w:val="00D0462D"/>
    <w:rsid w:val="00D05301"/>
    <w:rsid w:val="00D062EE"/>
    <w:rsid w:val="00D1131B"/>
    <w:rsid w:val="00D226B5"/>
    <w:rsid w:val="00D27218"/>
    <w:rsid w:val="00D304F0"/>
    <w:rsid w:val="00D320A7"/>
    <w:rsid w:val="00D32B16"/>
    <w:rsid w:val="00D35C97"/>
    <w:rsid w:val="00D4257B"/>
    <w:rsid w:val="00D42FEF"/>
    <w:rsid w:val="00D459D3"/>
    <w:rsid w:val="00D463BD"/>
    <w:rsid w:val="00D503CD"/>
    <w:rsid w:val="00D513B1"/>
    <w:rsid w:val="00D61A47"/>
    <w:rsid w:val="00D649D7"/>
    <w:rsid w:val="00D64B65"/>
    <w:rsid w:val="00D70924"/>
    <w:rsid w:val="00D72B49"/>
    <w:rsid w:val="00D74F72"/>
    <w:rsid w:val="00D76683"/>
    <w:rsid w:val="00D83DD8"/>
    <w:rsid w:val="00D851F2"/>
    <w:rsid w:val="00D94155"/>
    <w:rsid w:val="00D951DC"/>
    <w:rsid w:val="00D95458"/>
    <w:rsid w:val="00D970BA"/>
    <w:rsid w:val="00DA001A"/>
    <w:rsid w:val="00DA1012"/>
    <w:rsid w:val="00DA4CC2"/>
    <w:rsid w:val="00DB0721"/>
    <w:rsid w:val="00DB1F1A"/>
    <w:rsid w:val="00DB452C"/>
    <w:rsid w:val="00DC0CE7"/>
    <w:rsid w:val="00DC2EFB"/>
    <w:rsid w:val="00DC3192"/>
    <w:rsid w:val="00DC4F87"/>
    <w:rsid w:val="00DC5ABD"/>
    <w:rsid w:val="00DC62CB"/>
    <w:rsid w:val="00DC7E17"/>
    <w:rsid w:val="00DD27E1"/>
    <w:rsid w:val="00DE1ABF"/>
    <w:rsid w:val="00DE5D44"/>
    <w:rsid w:val="00DE5D65"/>
    <w:rsid w:val="00DF1127"/>
    <w:rsid w:val="00DF4D57"/>
    <w:rsid w:val="00DF68C9"/>
    <w:rsid w:val="00E015C6"/>
    <w:rsid w:val="00E01D05"/>
    <w:rsid w:val="00E02A1E"/>
    <w:rsid w:val="00E0330B"/>
    <w:rsid w:val="00E070FC"/>
    <w:rsid w:val="00E077B8"/>
    <w:rsid w:val="00E10164"/>
    <w:rsid w:val="00E10BC8"/>
    <w:rsid w:val="00E1343D"/>
    <w:rsid w:val="00E13C7D"/>
    <w:rsid w:val="00E1542F"/>
    <w:rsid w:val="00E1608C"/>
    <w:rsid w:val="00E2412F"/>
    <w:rsid w:val="00E25C08"/>
    <w:rsid w:val="00E26485"/>
    <w:rsid w:val="00E26757"/>
    <w:rsid w:val="00E30073"/>
    <w:rsid w:val="00E30BF7"/>
    <w:rsid w:val="00E3166A"/>
    <w:rsid w:val="00E32D3B"/>
    <w:rsid w:val="00E32FF3"/>
    <w:rsid w:val="00E3717F"/>
    <w:rsid w:val="00E40C0A"/>
    <w:rsid w:val="00E42A65"/>
    <w:rsid w:val="00E4426E"/>
    <w:rsid w:val="00E5140B"/>
    <w:rsid w:val="00E52350"/>
    <w:rsid w:val="00E53CF2"/>
    <w:rsid w:val="00E54FF9"/>
    <w:rsid w:val="00E555F5"/>
    <w:rsid w:val="00E66BBD"/>
    <w:rsid w:val="00E67C4C"/>
    <w:rsid w:val="00E7206C"/>
    <w:rsid w:val="00E74C40"/>
    <w:rsid w:val="00E7501E"/>
    <w:rsid w:val="00E83AF9"/>
    <w:rsid w:val="00E91345"/>
    <w:rsid w:val="00E919FC"/>
    <w:rsid w:val="00E91C82"/>
    <w:rsid w:val="00EA1D09"/>
    <w:rsid w:val="00EA4469"/>
    <w:rsid w:val="00EB04D0"/>
    <w:rsid w:val="00EB16C0"/>
    <w:rsid w:val="00EB610C"/>
    <w:rsid w:val="00EC013A"/>
    <w:rsid w:val="00EC2352"/>
    <w:rsid w:val="00EC2B33"/>
    <w:rsid w:val="00EC2BE7"/>
    <w:rsid w:val="00EC4BFB"/>
    <w:rsid w:val="00EC4DE0"/>
    <w:rsid w:val="00ED0D02"/>
    <w:rsid w:val="00ED1AC8"/>
    <w:rsid w:val="00ED1FAF"/>
    <w:rsid w:val="00ED605C"/>
    <w:rsid w:val="00EE1A31"/>
    <w:rsid w:val="00EE2175"/>
    <w:rsid w:val="00EE4517"/>
    <w:rsid w:val="00EE570B"/>
    <w:rsid w:val="00EF1627"/>
    <w:rsid w:val="00EF1F0A"/>
    <w:rsid w:val="00EF38D3"/>
    <w:rsid w:val="00F00F5C"/>
    <w:rsid w:val="00F022D6"/>
    <w:rsid w:val="00F061F3"/>
    <w:rsid w:val="00F10A7E"/>
    <w:rsid w:val="00F10D38"/>
    <w:rsid w:val="00F141CB"/>
    <w:rsid w:val="00F14C47"/>
    <w:rsid w:val="00F16788"/>
    <w:rsid w:val="00F168AF"/>
    <w:rsid w:val="00F17342"/>
    <w:rsid w:val="00F179FC"/>
    <w:rsid w:val="00F213C4"/>
    <w:rsid w:val="00F230C5"/>
    <w:rsid w:val="00F231D1"/>
    <w:rsid w:val="00F253B8"/>
    <w:rsid w:val="00F2623C"/>
    <w:rsid w:val="00F310D1"/>
    <w:rsid w:val="00F313DB"/>
    <w:rsid w:val="00F31997"/>
    <w:rsid w:val="00F41ECC"/>
    <w:rsid w:val="00F42AAA"/>
    <w:rsid w:val="00F43EC2"/>
    <w:rsid w:val="00F47F28"/>
    <w:rsid w:val="00F500BB"/>
    <w:rsid w:val="00F51B33"/>
    <w:rsid w:val="00F51C3F"/>
    <w:rsid w:val="00F5260B"/>
    <w:rsid w:val="00F620EC"/>
    <w:rsid w:val="00F63691"/>
    <w:rsid w:val="00F63BCF"/>
    <w:rsid w:val="00F63BEA"/>
    <w:rsid w:val="00F645D7"/>
    <w:rsid w:val="00F668A2"/>
    <w:rsid w:val="00F7048F"/>
    <w:rsid w:val="00F729F7"/>
    <w:rsid w:val="00F75A8B"/>
    <w:rsid w:val="00F8027E"/>
    <w:rsid w:val="00F80F59"/>
    <w:rsid w:val="00F8372B"/>
    <w:rsid w:val="00F9168F"/>
    <w:rsid w:val="00F9659D"/>
    <w:rsid w:val="00F97E54"/>
    <w:rsid w:val="00FA0F78"/>
    <w:rsid w:val="00FA22FD"/>
    <w:rsid w:val="00FA45F4"/>
    <w:rsid w:val="00FA6162"/>
    <w:rsid w:val="00FB63A0"/>
    <w:rsid w:val="00FC0578"/>
    <w:rsid w:val="00FC51BF"/>
    <w:rsid w:val="00FC69DC"/>
    <w:rsid w:val="00FD5C95"/>
    <w:rsid w:val="00FD6676"/>
    <w:rsid w:val="00FD76BE"/>
    <w:rsid w:val="00FE0D20"/>
    <w:rsid w:val="00FE1AFA"/>
    <w:rsid w:val="00FE1B64"/>
    <w:rsid w:val="00FE453E"/>
    <w:rsid w:val="00FE6AAB"/>
    <w:rsid w:val="00FE6D8B"/>
    <w:rsid w:val="00FE7FA7"/>
    <w:rsid w:val="00FF2C43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9371"/>
  <w15:chartTrackingRefBased/>
  <w15:docId w15:val="{9406CE50-0E68-4A2B-A99D-201D76A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C4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A3EE9"/>
    <w:pPr>
      <w:keepNext/>
      <w:jc w:val="both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link w:val="Nagwek"/>
    <w:rsid w:val="00D513B1"/>
    <w:rPr>
      <w:sz w:val="24"/>
      <w:szCs w:val="24"/>
    </w:rPr>
  </w:style>
  <w:style w:type="character" w:customStyle="1" w:styleId="StopkaZnak">
    <w:name w:val="Stopka Znak"/>
    <w:link w:val="Stopka"/>
    <w:rsid w:val="00290E6F"/>
    <w:rPr>
      <w:sz w:val="24"/>
      <w:szCs w:val="24"/>
    </w:rPr>
  </w:style>
  <w:style w:type="character" w:customStyle="1" w:styleId="Nagwek3Znak">
    <w:name w:val="Nagłówek 3 Znak"/>
    <w:link w:val="Nagwek3"/>
    <w:rsid w:val="00BA3EE9"/>
    <w:rPr>
      <w:rFonts w:ascii="Arial" w:hAnsi="Arial" w:cs="Arial"/>
      <w:sz w:val="24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442E87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3C4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Akapit z listą3 Znak,normalny tekst Znak,Normal Znak"/>
    <w:link w:val="Akapitzlist"/>
    <w:uiPriority w:val="34"/>
    <w:locked/>
    <w:rsid w:val="003C43C3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8B3A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A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3A25"/>
    <w:rPr>
      <w:sz w:val="24"/>
      <w:szCs w:val="24"/>
    </w:rPr>
  </w:style>
  <w:style w:type="paragraph" w:customStyle="1" w:styleId="Akapitzlist2">
    <w:name w:val="Akapit z listą2"/>
    <w:basedOn w:val="Normalny"/>
    <w:qFormat/>
    <w:rsid w:val="008B3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26C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26C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B26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2Bezpogrubienia">
    <w:name w:val="Tekst treści (2) + Bez pogrubienia"/>
    <w:rsid w:val="00BA355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link w:val="Nagwek11"/>
    <w:rsid w:val="004E56B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Nagwek1Odstpy3pt">
    <w:name w:val="Nagłówek #1 + Odstępy 3 pt"/>
    <w:rsid w:val="004E56BC"/>
    <w:rPr>
      <w:rFonts w:ascii="Arial" w:eastAsia="Arial" w:hAnsi="Arial" w:cs="Arial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4E56BC"/>
    <w:pPr>
      <w:widowControl w:val="0"/>
      <w:shd w:val="clear" w:color="auto" w:fill="FFFFFF"/>
      <w:spacing w:before="300"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2">
    <w:name w:val="Tekst treści (2)_"/>
    <w:link w:val="Teksttreci20"/>
    <w:rsid w:val="004E56B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56BC"/>
    <w:pPr>
      <w:widowControl w:val="0"/>
      <w:shd w:val="clear" w:color="auto" w:fill="FFFFFF"/>
      <w:spacing w:before="900" w:after="300" w:line="0" w:lineRule="atLeas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PogrubienieTeksttreci2115pt">
    <w:name w:val="Pogrubienie;Tekst treści (2) + 11;5 pt"/>
    <w:rsid w:val="004E56B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4E56BC"/>
    <w:rPr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E56BC"/>
    <w:pPr>
      <w:widowControl w:val="0"/>
      <w:shd w:val="clear" w:color="auto" w:fill="FFFFFF"/>
      <w:spacing w:before="300" w:line="0" w:lineRule="atLeast"/>
      <w:ind w:hanging="420"/>
      <w:jc w:val="center"/>
    </w:pPr>
    <w:rPr>
      <w:sz w:val="18"/>
      <w:szCs w:val="18"/>
    </w:rPr>
  </w:style>
  <w:style w:type="paragraph" w:styleId="Tekstpodstawowy2">
    <w:name w:val="Body Text 2"/>
    <w:basedOn w:val="Normalny"/>
    <w:link w:val="Tekstpodstawowy2Znak"/>
    <w:rsid w:val="003977CD"/>
    <w:pPr>
      <w:spacing w:after="120" w:line="480" w:lineRule="auto"/>
    </w:pPr>
    <w:rPr>
      <w:sz w:val="28"/>
      <w:szCs w:val="20"/>
    </w:rPr>
  </w:style>
  <w:style w:type="character" w:customStyle="1" w:styleId="Tekstpodstawowy2Znak">
    <w:name w:val="Tekst podstawowy 2 Znak"/>
    <w:link w:val="Tekstpodstawowy2"/>
    <w:rsid w:val="003977CD"/>
    <w:rPr>
      <w:sz w:val="28"/>
    </w:rPr>
  </w:style>
  <w:style w:type="character" w:customStyle="1" w:styleId="FontStyle50">
    <w:name w:val="Font Style50"/>
    <w:uiPriority w:val="99"/>
    <w:rsid w:val="00D64B65"/>
    <w:rPr>
      <w:rFonts w:ascii="Times New Roman" w:hAnsi="Times New Roman" w:cs="Times New Roman" w:hint="default"/>
    </w:rPr>
  </w:style>
  <w:style w:type="character" w:styleId="Hipercze">
    <w:name w:val="Hyperlink"/>
    <w:uiPriority w:val="99"/>
    <w:unhideWhenUsed/>
    <w:rsid w:val="00E42A6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D4766"/>
    <w:rPr>
      <w:color w:val="954F72"/>
      <w:u w:val="single"/>
    </w:rPr>
  </w:style>
  <w:style w:type="character" w:customStyle="1" w:styleId="apple-converted-space">
    <w:name w:val="apple-converted-space"/>
    <w:rsid w:val="000844D6"/>
  </w:style>
  <w:style w:type="character" w:styleId="Odwoaniedokomentarza">
    <w:name w:val="annotation reference"/>
    <w:uiPriority w:val="99"/>
    <w:semiHidden/>
    <w:unhideWhenUsed/>
    <w:rsid w:val="00084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4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4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4D6"/>
    <w:rPr>
      <w:b/>
      <w:bCs/>
    </w:rPr>
  </w:style>
  <w:style w:type="numbering" w:customStyle="1" w:styleId="Bezlisty1">
    <w:name w:val="Bez listy1"/>
    <w:next w:val="Bezlisty"/>
    <w:semiHidden/>
    <w:rsid w:val="0008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46</Pages>
  <Words>14712</Words>
  <Characters>88277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102784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ALUMETAL_dziewiąta zmiana pozwolenia_2020_dostępne cyfrowo</dc:title>
  <dc:subject/>
  <dc:creator>A.Wolska@podkarpackie.pl</dc:creator>
  <cp:keywords/>
  <dc:description/>
  <cp:lastModifiedBy>Dudzic Agnieszka</cp:lastModifiedBy>
  <cp:revision>47</cp:revision>
  <cp:lastPrinted>2020-09-15T13:34:00Z</cp:lastPrinted>
  <dcterms:created xsi:type="dcterms:W3CDTF">2023-03-10T10:57:00Z</dcterms:created>
  <dcterms:modified xsi:type="dcterms:W3CDTF">2023-03-10T13:32:00Z</dcterms:modified>
</cp:coreProperties>
</file>